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ED0" w:rsidRDefault="00AF4863" w:rsidP="001C014F">
      <w:pPr>
        <w:spacing w:after="0" w:line="259" w:lineRule="auto"/>
        <w:ind w:left="851" w:firstLine="0"/>
        <w:jc w:val="center"/>
      </w:pPr>
      <w:bookmarkStart w:id="0" w:name="_GoBack"/>
      <w:bookmarkEnd w:id="0"/>
      <w:r>
        <w:rPr>
          <w:b/>
          <w:color w:val="165F9D"/>
          <w:sz w:val="28"/>
        </w:rPr>
        <w:t>REGISTRO DE RESPALDO</w:t>
      </w:r>
    </w:p>
    <w:p w:rsidR="00054128" w:rsidRDefault="00AF4863" w:rsidP="001C014F">
      <w:pPr>
        <w:spacing w:after="0" w:line="259" w:lineRule="auto"/>
        <w:ind w:left="851" w:firstLine="0"/>
        <w:jc w:val="center"/>
      </w:pPr>
      <w:r>
        <w:rPr>
          <w:b/>
          <w:color w:val="165F9D"/>
          <w:sz w:val="28"/>
        </w:rPr>
        <w:t xml:space="preserve">RECHAZO DE VACUNACIÓN </w:t>
      </w:r>
      <w:r w:rsidR="00054128">
        <w:rPr>
          <w:b/>
          <w:color w:val="165F9D"/>
          <w:sz w:val="28"/>
        </w:rPr>
        <w:t>CAMPAÑA ESCOLAR 2025</w:t>
      </w:r>
    </w:p>
    <w:p w:rsidR="00CA0EA6" w:rsidRDefault="00CA0EA6" w:rsidP="00CA0EA6">
      <w:pPr>
        <w:spacing w:after="0" w:line="259" w:lineRule="auto"/>
        <w:jc w:val="center"/>
      </w:pPr>
    </w:p>
    <w:p w:rsidR="001C7ED0" w:rsidRDefault="00AF4863">
      <w:pPr>
        <w:spacing w:after="495"/>
        <w:ind w:left="1135" w:right="1"/>
      </w:pPr>
      <w:r>
        <w:rPr>
          <w:noProof/>
          <w:color w:val="000000"/>
        </w:rPr>
        <mc:AlternateContent>
          <mc:Choice Requires="wpg">
            <w:drawing>
              <wp:anchor distT="0" distB="0" distL="114300" distR="114300" simplePos="0" relativeHeight="251659264" behindDoc="0" locked="0" layoutInCell="1" allowOverlap="1">
                <wp:simplePos x="0" y="0"/>
                <wp:positionH relativeFrom="column">
                  <wp:posOffset>1065218</wp:posOffset>
                </wp:positionH>
                <wp:positionV relativeFrom="paragraph">
                  <wp:posOffset>147135</wp:posOffset>
                </wp:positionV>
                <wp:extent cx="1359002" cy="5436"/>
                <wp:effectExtent l="0" t="0" r="0" b="0"/>
                <wp:wrapNone/>
                <wp:docPr id="584" name="Group 584"/>
                <wp:cNvGraphicFramePr/>
                <a:graphic xmlns:a="http://schemas.openxmlformats.org/drawingml/2006/main">
                  <a:graphicData uri="http://schemas.microsoft.com/office/word/2010/wordprocessingGroup">
                    <wpg:wgp>
                      <wpg:cNvGrpSpPr/>
                      <wpg:grpSpPr>
                        <a:xfrm>
                          <a:off x="0" y="0"/>
                          <a:ext cx="1359002" cy="5436"/>
                          <a:chOff x="0" y="0"/>
                          <a:chExt cx="1359002" cy="5436"/>
                        </a:xfrm>
                      </wpg:grpSpPr>
                      <wps:wsp>
                        <wps:cNvPr id="44" name="Shape 44"/>
                        <wps:cNvSpPr/>
                        <wps:spPr>
                          <a:xfrm>
                            <a:off x="0" y="0"/>
                            <a:ext cx="1359002" cy="0"/>
                          </a:xfrm>
                          <a:custGeom>
                            <a:avLst/>
                            <a:gdLst/>
                            <a:ahLst/>
                            <a:cxnLst/>
                            <a:rect l="0" t="0" r="0" b="0"/>
                            <a:pathLst>
                              <a:path w="1359002">
                                <a:moveTo>
                                  <a:pt x="0" y="0"/>
                                </a:moveTo>
                                <a:lnTo>
                                  <a:pt x="1359002" y="0"/>
                                </a:lnTo>
                              </a:path>
                            </a:pathLst>
                          </a:custGeom>
                          <a:ln w="5436" cap="flat">
                            <a:miter lim="100000"/>
                          </a:ln>
                        </wps:spPr>
                        <wps:style>
                          <a:lnRef idx="1">
                            <a:srgbClr val="5A7582"/>
                          </a:lnRef>
                          <a:fillRef idx="0">
                            <a:srgbClr val="000000">
                              <a:alpha val="0"/>
                            </a:srgbClr>
                          </a:fillRef>
                          <a:effectRef idx="0">
                            <a:scrgbClr r="0" g="0" b="0"/>
                          </a:effectRef>
                          <a:fontRef idx="none"/>
                        </wps:style>
                        <wps:bodyPr/>
                      </wps:wsp>
                    </wpg:wgp>
                  </a:graphicData>
                </a:graphic>
              </wp:anchor>
            </w:drawing>
          </mc:Choice>
          <mc:Fallback>
            <w:pict>
              <v:group w14:anchorId="47A8D44C" id="Group 584" o:spid="_x0000_s1026" style="position:absolute;margin-left:83.9pt;margin-top:11.6pt;width:107pt;height:.45pt;z-index:251659264" coordsize="1359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">
                <v:shape id="Shape 44" o:spid="_x0000_s1027" style="position:absolute;width:13590;height:0;visibility:visible;mso-wrap-style:square;v-text-anchor:top" coordsize="1359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GopcUA&#10;AADbAAAADwAAAGRycy9kb3ducmV2LnhtbESPzWrDMBCE74W+g9hCb7WcH0rqRDYhpCSHHhKnuS/W&#10;xjaxVsZSHbVPXxUCPQ4z8w2zKoLpxEiDay0rmCQpCOLK6pZrBZ+n95cFCOeRNXaWScE3OSjyx4cV&#10;Ztre+Ehj6WsRIewyVNB432dSuqohgy6xPXH0LnYw6KMcaqkHvEW46eQ0TV+lwZbjQoM9bRqqruWX&#10;UbCZlW/+4HAbzrtutv3ZX8ePXarU81NYL0F4Cv4/fG/vtYL5HP6+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oailxQAAANsAAAAPAAAAAAAAAAAAAAAAAJgCAABkcnMv&#10;ZG93bnJldi54bWxQSwUGAAAAAAQABAD1AAAAigMAAAAA&#10;" path="m,l1359002,e" filled="f" strokecolor="#5a7582" strokeweight=".151mm">
                  <v:stroke miterlimit="1" joinstyle="miter"/>
                  <v:path arrowok="t" textboxrect="0,0,1359002,0"/>
                </v:shape>
              </v:group>
            </w:pict>
          </mc:Fallback>
        </mc:AlternateContent>
      </w:r>
      <w:r>
        <w:t xml:space="preserve">Fecha                                        </w:t>
      </w:r>
    </w:p>
    <w:p w:rsidR="001C7ED0" w:rsidRDefault="00AF4863">
      <w:pPr>
        <w:ind w:left="1135" w:right="1"/>
      </w:pPr>
      <w:r>
        <w:t>Mediante el presente documento, Yo</w:t>
      </w:r>
      <w:r w:rsidR="00054128">
        <w:t xml:space="preserve"> ________________________________________</w:t>
      </w:r>
      <w:r w:rsidR="00A42671">
        <w:t>______________</w:t>
      </w:r>
      <w:r w:rsidR="00054128">
        <w:t>___</w:t>
      </w:r>
    </w:p>
    <w:p w:rsidR="00B836B7" w:rsidRPr="00A42671" w:rsidRDefault="00AF4863" w:rsidP="00A42671">
      <w:pPr>
        <w:spacing w:after="167" w:line="352" w:lineRule="auto"/>
        <w:ind w:left="1135" w:right="1"/>
        <w:rPr>
          <w:b/>
        </w:rPr>
      </w:pPr>
      <w:r>
        <w:t>RUN</w:t>
      </w:r>
      <w:r>
        <w:rPr>
          <w:u w:val="single" w:color="5A7582"/>
        </w:rPr>
        <w:t xml:space="preserve"> </w:t>
      </w:r>
      <w:r>
        <w:rPr>
          <w:u w:val="single" w:color="5A7582"/>
        </w:rPr>
        <w:tab/>
        <w:t xml:space="preserve"> </w:t>
      </w:r>
      <w:r>
        <w:rPr>
          <w:u w:val="single" w:color="5A7582"/>
        </w:rPr>
        <w:tab/>
        <w:t xml:space="preserve"> </w:t>
      </w:r>
      <w:r>
        <w:rPr>
          <w:u w:val="single" w:color="5A7582"/>
        </w:rPr>
        <w:tab/>
        <w:t xml:space="preserve">       </w:t>
      </w:r>
      <w:r w:rsidR="00054128">
        <w:t xml:space="preserve"> , </w:t>
      </w:r>
      <w:r>
        <w:t>con domicilio</w:t>
      </w:r>
      <w:r w:rsidR="00054128">
        <w:t xml:space="preserve"> ______________________________</w:t>
      </w:r>
      <w:r w:rsidR="00A42671">
        <w:t>____________</w:t>
      </w:r>
      <w:r w:rsidR="00054128">
        <w:t>______</w:t>
      </w:r>
      <w:r>
        <w:t xml:space="preserve"> por voluntad propia</w:t>
      </w:r>
      <w:r w:rsidR="00B836B7">
        <w:t xml:space="preserve"> y como su p</w:t>
      </w:r>
      <w:r w:rsidR="00A42671">
        <w:t xml:space="preserve">adre madre o representante legal </w:t>
      </w:r>
      <w:r w:rsidR="00A42671" w:rsidRPr="00A42671">
        <w:rPr>
          <w:b/>
        </w:rPr>
        <w:t>r</w:t>
      </w:r>
      <w:r w:rsidRPr="00A42671">
        <w:rPr>
          <w:b/>
        </w:rPr>
        <w:t>echazo la admini</w:t>
      </w:r>
      <w:r w:rsidR="00054128" w:rsidRPr="00A42671">
        <w:rPr>
          <w:b/>
        </w:rPr>
        <w:t>stración d</w:t>
      </w:r>
      <w:r w:rsidR="00A42671" w:rsidRPr="00A42671">
        <w:rPr>
          <w:b/>
        </w:rPr>
        <w:t>e la(s) siguiente(s) vacuna(s):</w:t>
      </w:r>
    </w:p>
    <w:p w:rsidR="00A42671" w:rsidRDefault="00A42671" w:rsidP="00A42671">
      <w:pPr>
        <w:tabs>
          <w:tab w:val="center" w:pos="1140"/>
          <w:tab w:val="right" w:pos="10093"/>
        </w:tabs>
        <w:spacing w:after="269"/>
        <w:jc w:val="left"/>
      </w:pPr>
      <w:r>
        <w:rPr>
          <w:noProof/>
        </w:rPr>
        <mc:AlternateContent>
          <mc:Choice Requires="wps">
            <w:drawing>
              <wp:anchor distT="45720" distB="45720" distL="114300" distR="114300" simplePos="0" relativeHeight="251663360" behindDoc="1" locked="0" layoutInCell="1" allowOverlap="1">
                <wp:simplePos x="0" y="0"/>
                <wp:positionH relativeFrom="page">
                  <wp:align>center</wp:align>
                </wp:positionH>
                <wp:positionV relativeFrom="paragraph">
                  <wp:posOffset>48895</wp:posOffset>
                </wp:positionV>
                <wp:extent cx="4142105" cy="1404620"/>
                <wp:effectExtent l="0" t="0" r="10795" b="19685"/>
                <wp:wrapTight wrapText="bothSides">
                  <wp:wrapPolygon edited="0">
                    <wp:start x="0" y="0"/>
                    <wp:lineTo x="0" y="21609"/>
                    <wp:lineTo x="21557" y="21609"/>
                    <wp:lineTo x="21557" y="0"/>
                    <wp:lineTo x="0"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2105" cy="1404620"/>
                        </a:xfrm>
                        <a:prstGeom prst="rect">
                          <a:avLst/>
                        </a:prstGeom>
                        <a:solidFill>
                          <a:srgbClr val="FFFFFF"/>
                        </a:solidFill>
                        <a:ln w="9525">
                          <a:solidFill>
                            <a:srgbClr val="000000"/>
                          </a:solidFill>
                          <a:miter lim="800000"/>
                          <a:headEnd/>
                          <a:tailEnd/>
                        </a:ln>
                      </wps:spPr>
                      <wps:txbx>
                        <w:txbxContent>
                          <w:p w:rsidR="00CC749B" w:rsidRPr="00CC749B" w:rsidRDefault="00CC749B" w:rsidP="00A42671">
                            <w:pPr>
                              <w:rPr>
                                <w:i/>
                              </w:rPr>
                            </w:pPr>
                            <w:r w:rsidRPr="00CC749B">
                              <w:rPr>
                                <w:i/>
                              </w:rPr>
                              <w:t>Marque con una X</w:t>
                            </w:r>
                            <w:r w:rsidR="00DA506F">
                              <w:rPr>
                                <w:i/>
                              </w:rPr>
                              <w:t xml:space="preserve"> la vacuna que NO quiere administrar, según el curso </w:t>
                            </w:r>
                          </w:p>
                          <w:p w:rsidR="00A42671" w:rsidRPr="00A42671" w:rsidRDefault="00A42671" w:rsidP="00A42671">
                            <w:pPr>
                              <w:pStyle w:val="Prrafodelista"/>
                              <w:numPr>
                                <w:ilvl w:val="0"/>
                                <w:numId w:val="1"/>
                              </w:numPr>
                              <w:rPr>
                                <w:b/>
                              </w:rPr>
                            </w:pPr>
                            <w:r w:rsidRPr="00A42671">
                              <w:rPr>
                                <w:b/>
                              </w:rPr>
                              <w:t xml:space="preserve">1° básico: </w:t>
                            </w:r>
                            <w:proofErr w:type="spellStart"/>
                            <w:r w:rsidRPr="00A42671">
                              <w:rPr>
                                <w:b/>
                              </w:rPr>
                              <w:t>dTpa</w:t>
                            </w:r>
                            <w:proofErr w:type="spellEnd"/>
                            <w:r w:rsidRPr="00A42671">
                              <w:rPr>
                                <w:b/>
                              </w:rPr>
                              <w:t xml:space="preserve"> (Difteria, Tétanos y Coqueluche)</w:t>
                            </w:r>
                          </w:p>
                          <w:p w:rsidR="00A42671" w:rsidRPr="00A42671" w:rsidRDefault="00A42671" w:rsidP="00A42671">
                            <w:pPr>
                              <w:pStyle w:val="Prrafodelista"/>
                              <w:numPr>
                                <w:ilvl w:val="0"/>
                                <w:numId w:val="1"/>
                              </w:numPr>
                              <w:rPr>
                                <w:b/>
                              </w:rPr>
                            </w:pPr>
                            <w:r w:rsidRPr="00A42671">
                              <w:rPr>
                                <w:b/>
                              </w:rPr>
                              <w:t>1° básico: SRP (Sarampión, Rubeola, Paperas)</w:t>
                            </w:r>
                          </w:p>
                          <w:p w:rsidR="00A42671" w:rsidRPr="00A42671" w:rsidRDefault="00A42671" w:rsidP="00A42671">
                            <w:pPr>
                              <w:pStyle w:val="Prrafodelista"/>
                              <w:numPr>
                                <w:ilvl w:val="0"/>
                                <w:numId w:val="1"/>
                              </w:numPr>
                              <w:rPr>
                                <w:b/>
                              </w:rPr>
                            </w:pPr>
                            <w:r w:rsidRPr="00A42671">
                              <w:rPr>
                                <w:b/>
                              </w:rPr>
                              <w:t>2° básico: SRP (Sarampión, Rubeola, Paperas)</w:t>
                            </w:r>
                          </w:p>
                          <w:p w:rsidR="00A42671" w:rsidRPr="00A42671" w:rsidRDefault="00A42671" w:rsidP="00A42671">
                            <w:pPr>
                              <w:pStyle w:val="Prrafodelista"/>
                              <w:numPr>
                                <w:ilvl w:val="0"/>
                                <w:numId w:val="1"/>
                              </w:numPr>
                              <w:rPr>
                                <w:b/>
                              </w:rPr>
                            </w:pPr>
                            <w:r w:rsidRPr="00A42671">
                              <w:rPr>
                                <w:b/>
                              </w:rPr>
                              <w:t xml:space="preserve">4° básico: VPH </w:t>
                            </w:r>
                            <w:proofErr w:type="spellStart"/>
                            <w:r w:rsidR="00AF4863">
                              <w:rPr>
                                <w:b/>
                              </w:rPr>
                              <w:t>No</w:t>
                            </w:r>
                            <w:r w:rsidRPr="00A42671">
                              <w:rPr>
                                <w:b/>
                              </w:rPr>
                              <w:t>n</w:t>
                            </w:r>
                            <w:r w:rsidR="00AF4863">
                              <w:rPr>
                                <w:b/>
                              </w:rPr>
                              <w:t>a</w:t>
                            </w:r>
                            <w:r w:rsidRPr="00A42671">
                              <w:rPr>
                                <w:b/>
                              </w:rPr>
                              <w:t>valente</w:t>
                            </w:r>
                            <w:proofErr w:type="spellEnd"/>
                            <w:r w:rsidRPr="00A42671">
                              <w:rPr>
                                <w:b/>
                              </w:rPr>
                              <w:t xml:space="preserve"> (Virus del Papiloma Humano)</w:t>
                            </w:r>
                          </w:p>
                          <w:p w:rsidR="00A42671" w:rsidRPr="00A42671" w:rsidRDefault="00A42671" w:rsidP="00B836B7">
                            <w:pPr>
                              <w:pStyle w:val="Prrafodelista"/>
                              <w:numPr>
                                <w:ilvl w:val="0"/>
                                <w:numId w:val="1"/>
                              </w:numPr>
                              <w:rPr>
                                <w:b/>
                              </w:rPr>
                            </w:pPr>
                            <w:r w:rsidRPr="00A42671">
                              <w:rPr>
                                <w:b/>
                              </w:rPr>
                              <w:t xml:space="preserve">5° básico: VPH </w:t>
                            </w:r>
                            <w:proofErr w:type="spellStart"/>
                            <w:r w:rsidR="00AF4863">
                              <w:rPr>
                                <w:b/>
                              </w:rPr>
                              <w:t>No</w:t>
                            </w:r>
                            <w:r w:rsidRPr="00A42671">
                              <w:rPr>
                                <w:b/>
                              </w:rPr>
                              <w:t>n</w:t>
                            </w:r>
                            <w:r w:rsidR="00AF4863">
                              <w:rPr>
                                <w:b/>
                              </w:rPr>
                              <w:t>a</w:t>
                            </w:r>
                            <w:r w:rsidRPr="00A42671">
                              <w:rPr>
                                <w:b/>
                              </w:rPr>
                              <w:t>valente</w:t>
                            </w:r>
                            <w:proofErr w:type="spellEnd"/>
                            <w:r w:rsidRPr="00A42671">
                              <w:rPr>
                                <w:b/>
                              </w:rPr>
                              <w:t xml:space="preserve"> (Virus del Papiloma Humano)</w:t>
                            </w:r>
                          </w:p>
                          <w:p w:rsidR="00A42671" w:rsidRPr="00A42671" w:rsidRDefault="00A42671" w:rsidP="00A42671">
                            <w:pPr>
                              <w:pStyle w:val="Prrafodelista"/>
                              <w:numPr>
                                <w:ilvl w:val="0"/>
                                <w:numId w:val="1"/>
                              </w:numPr>
                              <w:ind w:left="377" w:firstLine="0"/>
                              <w:rPr>
                                <w:b/>
                              </w:rPr>
                            </w:pPr>
                            <w:r w:rsidRPr="00A42671">
                              <w:rPr>
                                <w:b/>
                              </w:rPr>
                              <w:t xml:space="preserve">8° básico: </w:t>
                            </w:r>
                            <w:proofErr w:type="spellStart"/>
                            <w:r w:rsidRPr="00A42671">
                              <w:rPr>
                                <w:b/>
                              </w:rPr>
                              <w:t>dTpa</w:t>
                            </w:r>
                            <w:proofErr w:type="spellEnd"/>
                            <w:r w:rsidRPr="00A42671">
                              <w:rPr>
                                <w:b/>
                              </w:rPr>
                              <w:t xml:space="preserve"> (Difteria, Tétanos y Coqueluche)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3.85pt;width:326.15pt;height:110.6pt;z-index:-251653120;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">
                <v:textbox style="mso-fit-shape-to-text:t">
                  <w:txbxContent>
                    <w:p w:rsidR="00CC749B" w:rsidRPr="00CC749B" w:rsidRDefault="00CC749B" w:rsidP="00A42671">
                      <w:pPr>
                        <w:rPr>
                          <w:i/>
                        </w:rPr>
                      </w:pPr>
                      <w:r w:rsidRPr="00CC749B">
                        <w:rPr>
                          <w:i/>
                        </w:rPr>
                        <w:t>Marque con una X</w:t>
                      </w:r>
                      <w:r w:rsidR="00DA506F">
                        <w:rPr>
                          <w:i/>
                        </w:rPr>
                        <w:t xml:space="preserve"> la vacuna que NO quiere administrar, según el curso </w:t>
                      </w:r>
                    </w:p>
                    <w:p w:rsidR="00A42671" w:rsidRPr="00A42671" w:rsidRDefault="00A42671" w:rsidP="00A42671">
                      <w:pPr>
                        <w:pStyle w:val="Prrafodelista"/>
                        <w:numPr>
                          <w:ilvl w:val="0"/>
                          <w:numId w:val="1"/>
                        </w:numPr>
                        <w:rPr>
                          <w:b/>
                        </w:rPr>
                      </w:pPr>
                      <w:r w:rsidRPr="00A42671">
                        <w:rPr>
                          <w:b/>
                        </w:rPr>
                        <w:t xml:space="preserve">1° básico: </w:t>
                      </w:r>
                      <w:proofErr w:type="spellStart"/>
                      <w:r w:rsidRPr="00A42671">
                        <w:rPr>
                          <w:b/>
                        </w:rPr>
                        <w:t>dTpa</w:t>
                      </w:r>
                      <w:proofErr w:type="spellEnd"/>
                      <w:r w:rsidRPr="00A42671">
                        <w:rPr>
                          <w:b/>
                        </w:rPr>
                        <w:t xml:space="preserve"> (Difteria, Tétanos y Coqueluche)</w:t>
                      </w:r>
                    </w:p>
                    <w:p w:rsidR="00A42671" w:rsidRPr="00A42671" w:rsidRDefault="00A42671" w:rsidP="00A42671">
                      <w:pPr>
                        <w:pStyle w:val="Prrafodelista"/>
                        <w:numPr>
                          <w:ilvl w:val="0"/>
                          <w:numId w:val="1"/>
                        </w:numPr>
                        <w:rPr>
                          <w:b/>
                        </w:rPr>
                      </w:pPr>
                      <w:r w:rsidRPr="00A42671">
                        <w:rPr>
                          <w:b/>
                        </w:rPr>
                        <w:t>1° básico: SRP (Sarampión, Rubeola, Paperas)</w:t>
                      </w:r>
                    </w:p>
                    <w:p w:rsidR="00A42671" w:rsidRPr="00A42671" w:rsidRDefault="00A42671" w:rsidP="00A42671">
                      <w:pPr>
                        <w:pStyle w:val="Prrafodelista"/>
                        <w:numPr>
                          <w:ilvl w:val="0"/>
                          <w:numId w:val="1"/>
                        </w:numPr>
                        <w:rPr>
                          <w:b/>
                        </w:rPr>
                      </w:pPr>
                      <w:r w:rsidRPr="00A42671">
                        <w:rPr>
                          <w:b/>
                        </w:rPr>
                        <w:t>2° básico: SRP (Sarampión, Rubeola, Paperas)</w:t>
                      </w:r>
                    </w:p>
                    <w:p w:rsidR="00A42671" w:rsidRPr="00A42671" w:rsidRDefault="00A42671" w:rsidP="00A42671">
                      <w:pPr>
                        <w:pStyle w:val="Prrafodelista"/>
                        <w:numPr>
                          <w:ilvl w:val="0"/>
                          <w:numId w:val="1"/>
                        </w:numPr>
                        <w:rPr>
                          <w:b/>
                        </w:rPr>
                      </w:pPr>
                      <w:r w:rsidRPr="00A42671">
                        <w:rPr>
                          <w:b/>
                        </w:rPr>
                        <w:t xml:space="preserve">4° básico: VPH </w:t>
                      </w:r>
                      <w:proofErr w:type="spellStart"/>
                      <w:r w:rsidR="00AF4863">
                        <w:rPr>
                          <w:b/>
                        </w:rPr>
                        <w:t>No</w:t>
                      </w:r>
                      <w:r w:rsidRPr="00A42671">
                        <w:rPr>
                          <w:b/>
                        </w:rPr>
                        <w:t>n</w:t>
                      </w:r>
                      <w:r w:rsidR="00AF4863">
                        <w:rPr>
                          <w:b/>
                        </w:rPr>
                        <w:t>a</w:t>
                      </w:r>
                      <w:r w:rsidRPr="00A42671">
                        <w:rPr>
                          <w:b/>
                        </w:rPr>
                        <w:t>valente</w:t>
                      </w:r>
                      <w:proofErr w:type="spellEnd"/>
                      <w:r w:rsidRPr="00A42671">
                        <w:rPr>
                          <w:b/>
                        </w:rPr>
                        <w:t xml:space="preserve"> (Virus del Papiloma Humano)</w:t>
                      </w:r>
                    </w:p>
                    <w:p w:rsidR="00A42671" w:rsidRPr="00A42671" w:rsidRDefault="00A42671" w:rsidP="00B836B7">
                      <w:pPr>
                        <w:pStyle w:val="Prrafodelista"/>
                        <w:numPr>
                          <w:ilvl w:val="0"/>
                          <w:numId w:val="1"/>
                        </w:numPr>
                        <w:rPr>
                          <w:b/>
                        </w:rPr>
                      </w:pPr>
                      <w:r w:rsidRPr="00A42671">
                        <w:rPr>
                          <w:b/>
                        </w:rPr>
                        <w:t xml:space="preserve">5° básico: VPH </w:t>
                      </w:r>
                      <w:proofErr w:type="spellStart"/>
                      <w:r w:rsidR="00AF4863">
                        <w:rPr>
                          <w:b/>
                        </w:rPr>
                        <w:t>No</w:t>
                      </w:r>
                      <w:r w:rsidRPr="00A42671">
                        <w:rPr>
                          <w:b/>
                        </w:rPr>
                        <w:t>n</w:t>
                      </w:r>
                      <w:r w:rsidR="00AF4863">
                        <w:rPr>
                          <w:b/>
                        </w:rPr>
                        <w:t>a</w:t>
                      </w:r>
                      <w:r w:rsidRPr="00A42671">
                        <w:rPr>
                          <w:b/>
                        </w:rPr>
                        <w:t>valente</w:t>
                      </w:r>
                      <w:proofErr w:type="spellEnd"/>
                      <w:r w:rsidRPr="00A42671">
                        <w:rPr>
                          <w:b/>
                        </w:rPr>
                        <w:t xml:space="preserve"> (Virus del Papiloma Humano)</w:t>
                      </w:r>
                    </w:p>
                    <w:p w:rsidR="00A42671" w:rsidRPr="00A42671" w:rsidRDefault="00A42671" w:rsidP="00A42671">
                      <w:pPr>
                        <w:pStyle w:val="Prrafodelista"/>
                        <w:numPr>
                          <w:ilvl w:val="0"/>
                          <w:numId w:val="1"/>
                        </w:numPr>
                        <w:ind w:left="377" w:firstLine="0"/>
                        <w:rPr>
                          <w:b/>
                        </w:rPr>
                      </w:pPr>
                      <w:r w:rsidRPr="00A42671">
                        <w:rPr>
                          <w:b/>
                        </w:rPr>
                        <w:t xml:space="preserve">8° básico: </w:t>
                      </w:r>
                      <w:proofErr w:type="spellStart"/>
                      <w:r w:rsidRPr="00A42671">
                        <w:rPr>
                          <w:b/>
                        </w:rPr>
                        <w:t>dTpa</w:t>
                      </w:r>
                      <w:proofErr w:type="spellEnd"/>
                      <w:r w:rsidRPr="00A42671">
                        <w:rPr>
                          <w:b/>
                        </w:rPr>
                        <w:t xml:space="preserve"> (Difteria, Tétanos y Coqueluche)</w:t>
                      </w:r>
                    </w:p>
                  </w:txbxContent>
                </v:textbox>
                <w10:wrap type="tight" anchorx="page"/>
              </v:shape>
            </w:pict>
          </mc:Fallback>
        </mc:AlternateContent>
      </w:r>
    </w:p>
    <w:p w:rsidR="00A42671" w:rsidRDefault="00A42671" w:rsidP="00A42671">
      <w:pPr>
        <w:tabs>
          <w:tab w:val="center" w:pos="1140"/>
          <w:tab w:val="right" w:pos="10093"/>
        </w:tabs>
        <w:spacing w:after="269"/>
        <w:jc w:val="left"/>
      </w:pPr>
    </w:p>
    <w:p w:rsidR="00A42671" w:rsidRDefault="00A42671" w:rsidP="00A42671">
      <w:pPr>
        <w:tabs>
          <w:tab w:val="center" w:pos="1140"/>
          <w:tab w:val="right" w:pos="10093"/>
        </w:tabs>
        <w:spacing w:after="0"/>
        <w:ind w:left="1135"/>
        <w:jc w:val="left"/>
      </w:pPr>
    </w:p>
    <w:p w:rsidR="00A42671" w:rsidRDefault="00A42671" w:rsidP="00A42671">
      <w:pPr>
        <w:tabs>
          <w:tab w:val="center" w:pos="1140"/>
          <w:tab w:val="right" w:pos="10093"/>
        </w:tabs>
        <w:spacing w:after="0"/>
        <w:ind w:left="1135"/>
        <w:jc w:val="left"/>
      </w:pPr>
    </w:p>
    <w:p w:rsidR="00A42671" w:rsidRDefault="00A42671" w:rsidP="00A42671">
      <w:pPr>
        <w:tabs>
          <w:tab w:val="center" w:pos="1140"/>
          <w:tab w:val="right" w:pos="10093"/>
        </w:tabs>
        <w:spacing w:after="0"/>
        <w:ind w:left="1135"/>
        <w:jc w:val="left"/>
      </w:pPr>
    </w:p>
    <w:p w:rsidR="00A42671" w:rsidRDefault="00A42671" w:rsidP="00A42671">
      <w:pPr>
        <w:tabs>
          <w:tab w:val="center" w:pos="1140"/>
          <w:tab w:val="right" w:pos="10093"/>
        </w:tabs>
        <w:spacing w:after="0"/>
        <w:ind w:left="1135"/>
        <w:jc w:val="left"/>
      </w:pPr>
    </w:p>
    <w:p w:rsidR="00A42671" w:rsidRDefault="00A42671" w:rsidP="00A42671">
      <w:pPr>
        <w:tabs>
          <w:tab w:val="center" w:pos="1140"/>
          <w:tab w:val="right" w:pos="10093"/>
        </w:tabs>
        <w:spacing w:after="0"/>
        <w:ind w:left="1135"/>
        <w:jc w:val="left"/>
      </w:pPr>
    </w:p>
    <w:p w:rsidR="00CC749B" w:rsidRDefault="00CC749B" w:rsidP="00A42671">
      <w:pPr>
        <w:tabs>
          <w:tab w:val="center" w:pos="1140"/>
          <w:tab w:val="right" w:pos="10093"/>
        </w:tabs>
        <w:spacing w:after="0"/>
        <w:ind w:left="1135"/>
        <w:jc w:val="left"/>
      </w:pPr>
    </w:p>
    <w:p w:rsidR="00B836B7" w:rsidRDefault="00A42671" w:rsidP="00A42671">
      <w:pPr>
        <w:tabs>
          <w:tab w:val="center" w:pos="1140"/>
          <w:tab w:val="right" w:pos="10093"/>
        </w:tabs>
        <w:spacing w:after="0"/>
        <w:ind w:left="1135"/>
        <w:jc w:val="left"/>
      </w:pPr>
      <w:r>
        <w:t xml:space="preserve">Nombre del/la escolar: </w:t>
      </w:r>
      <w:r w:rsidR="00054128">
        <w:t>___________________________</w:t>
      </w:r>
      <w:r>
        <w:t>______________</w:t>
      </w:r>
      <w:r w:rsidR="00054128">
        <w:t>______________________</w:t>
      </w:r>
      <w:r w:rsidR="00B836B7">
        <w:t>_____,</w:t>
      </w:r>
      <w:r w:rsidR="00CA0EA6">
        <w:t xml:space="preserve"> </w:t>
      </w:r>
    </w:p>
    <w:p w:rsidR="00A42671" w:rsidRDefault="00A42671" w:rsidP="00A42671">
      <w:pPr>
        <w:tabs>
          <w:tab w:val="center" w:pos="1140"/>
          <w:tab w:val="right" w:pos="10093"/>
        </w:tabs>
        <w:spacing w:after="0"/>
        <w:ind w:left="1135"/>
        <w:jc w:val="left"/>
      </w:pPr>
    </w:p>
    <w:p w:rsidR="00054128" w:rsidRDefault="00CA0EA6" w:rsidP="00A42671">
      <w:pPr>
        <w:tabs>
          <w:tab w:val="center" w:pos="1140"/>
          <w:tab w:val="right" w:pos="10093"/>
        </w:tabs>
        <w:spacing w:after="0"/>
        <w:ind w:left="1135"/>
        <w:jc w:val="left"/>
      </w:pPr>
      <w:r>
        <w:t>RUT __________________, del curso ___________________________</w:t>
      </w:r>
      <w:r w:rsidR="00B836B7">
        <w:t>.</w:t>
      </w:r>
    </w:p>
    <w:p w:rsidR="00A42671" w:rsidRDefault="00A42671" w:rsidP="00A42671">
      <w:pPr>
        <w:tabs>
          <w:tab w:val="center" w:pos="1140"/>
          <w:tab w:val="right" w:pos="10093"/>
        </w:tabs>
        <w:spacing w:after="0"/>
        <w:ind w:left="1135"/>
        <w:jc w:val="left"/>
      </w:pPr>
    </w:p>
    <w:p w:rsidR="00A42671" w:rsidRDefault="00A42671" w:rsidP="00A42671">
      <w:pPr>
        <w:tabs>
          <w:tab w:val="center" w:pos="1140"/>
          <w:tab w:val="right" w:pos="10093"/>
        </w:tabs>
        <w:spacing w:after="0"/>
        <w:ind w:left="1135"/>
        <w:jc w:val="left"/>
      </w:pPr>
    </w:p>
    <w:p w:rsidR="001C7ED0" w:rsidRDefault="00AF4863" w:rsidP="00054128">
      <w:pPr>
        <w:spacing w:after="270"/>
        <w:ind w:left="1125" w:right="1" w:firstLine="0"/>
      </w:pPr>
      <w:r>
        <w:rPr>
          <w:noProof/>
          <w:color w:val="000000"/>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9835197</wp:posOffset>
                </wp:positionV>
                <wp:extent cx="618630" cy="223203"/>
                <wp:effectExtent l="0" t="0" r="0" b="0"/>
                <wp:wrapTopAndBottom/>
                <wp:docPr id="580" name="Group 580"/>
                <wp:cNvGraphicFramePr/>
                <a:graphic xmlns:a="http://schemas.openxmlformats.org/drawingml/2006/main">
                  <a:graphicData uri="http://schemas.microsoft.com/office/word/2010/wordprocessingGroup">
                    <wpg:wgp>
                      <wpg:cNvGrpSpPr/>
                      <wpg:grpSpPr>
                        <a:xfrm>
                          <a:off x="0" y="0"/>
                          <a:ext cx="618630" cy="223203"/>
                          <a:chOff x="0" y="0"/>
                          <a:chExt cx="618630" cy="223203"/>
                        </a:xfrm>
                      </wpg:grpSpPr>
                      <wps:wsp>
                        <wps:cNvPr id="892" name="Shape 892"/>
                        <wps:cNvSpPr/>
                        <wps:spPr>
                          <a:xfrm>
                            <a:off x="0" y="0"/>
                            <a:ext cx="282245" cy="223203"/>
                          </a:xfrm>
                          <a:custGeom>
                            <a:avLst/>
                            <a:gdLst/>
                            <a:ahLst/>
                            <a:cxnLst/>
                            <a:rect l="0" t="0" r="0" b="0"/>
                            <a:pathLst>
                              <a:path w="282245" h="223203">
                                <a:moveTo>
                                  <a:pt x="0" y="0"/>
                                </a:moveTo>
                                <a:lnTo>
                                  <a:pt x="282245" y="0"/>
                                </a:lnTo>
                                <a:lnTo>
                                  <a:pt x="282245" y="223203"/>
                                </a:lnTo>
                                <a:lnTo>
                                  <a:pt x="0" y="223203"/>
                                </a:lnTo>
                                <a:lnTo>
                                  <a:pt x="0" y="0"/>
                                </a:lnTo>
                              </a:path>
                            </a:pathLst>
                          </a:custGeom>
                          <a:ln w="0" cap="flat">
                            <a:miter lim="127000"/>
                          </a:ln>
                        </wps:spPr>
                        <wps:style>
                          <a:lnRef idx="0">
                            <a:srgbClr val="000000">
                              <a:alpha val="0"/>
                            </a:srgbClr>
                          </a:lnRef>
                          <a:fillRef idx="1">
                            <a:srgbClr val="165F9D"/>
                          </a:fillRef>
                          <a:effectRef idx="0">
                            <a:scrgbClr r="0" g="0" b="0"/>
                          </a:effectRef>
                          <a:fontRef idx="none"/>
                        </wps:style>
                        <wps:bodyPr/>
                      </wps:wsp>
                      <wps:wsp>
                        <wps:cNvPr id="893" name="Shape 893"/>
                        <wps:cNvSpPr/>
                        <wps:spPr>
                          <a:xfrm>
                            <a:off x="253441" y="0"/>
                            <a:ext cx="365189" cy="223203"/>
                          </a:xfrm>
                          <a:custGeom>
                            <a:avLst/>
                            <a:gdLst/>
                            <a:ahLst/>
                            <a:cxnLst/>
                            <a:rect l="0" t="0" r="0" b="0"/>
                            <a:pathLst>
                              <a:path w="365189" h="223203">
                                <a:moveTo>
                                  <a:pt x="0" y="0"/>
                                </a:moveTo>
                                <a:lnTo>
                                  <a:pt x="365189" y="0"/>
                                </a:lnTo>
                                <a:lnTo>
                                  <a:pt x="365189" y="223203"/>
                                </a:lnTo>
                                <a:lnTo>
                                  <a:pt x="0" y="223203"/>
                                </a:lnTo>
                                <a:lnTo>
                                  <a:pt x="0" y="0"/>
                                </a:lnTo>
                              </a:path>
                            </a:pathLst>
                          </a:custGeom>
                          <a:ln w="0" cap="flat">
                            <a:miter lim="127000"/>
                          </a:ln>
                        </wps:spPr>
                        <wps:style>
                          <a:lnRef idx="0">
                            <a:srgbClr val="000000">
                              <a:alpha val="0"/>
                            </a:srgbClr>
                          </a:lnRef>
                          <a:fillRef idx="1">
                            <a:srgbClr val="E74445"/>
                          </a:fillRef>
                          <a:effectRef idx="0">
                            <a:scrgbClr r="0" g="0" b="0"/>
                          </a:effectRef>
                          <a:fontRef idx="none"/>
                        </wps:style>
                        <wps:bodyPr/>
                      </wps:wsp>
                    </wpg:wgp>
                  </a:graphicData>
                </a:graphic>
              </wp:anchor>
            </w:drawing>
          </mc:Choice>
          <mc:Fallback>
            <w:pict>
              <v:group w14:anchorId="771191D6" id="Group 580" o:spid="_x0000_s1026" style="position:absolute;margin-left:0;margin-top:774.4pt;width:48.7pt;height:17.6pt;z-index:251661312;mso-position-horizontal-relative:page;mso-position-vertical-relative:page" coordsize="6186,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">
                <v:shape id="Shape 892" o:spid="_x0000_s1027" style="position:absolute;width:2822;height:2232;visibility:visible;mso-wrap-style:square;v-text-anchor:top" coordsize="282245,223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tAsMYA&#10;AADcAAAADwAAAGRycy9kb3ducmV2LnhtbESP0WrCQBRE34X+w3ILvoS6aR5Sja6ilUILBTX1Ay7Z&#10;axLN3g3ZbZL+fbdQ8HGYmTPMajOaRvTUudqygudZDIK4sLrmUsH56+1pDsJ5ZI2NZVLwQw4264fJ&#10;CjNtBz5Rn/tSBAi7DBVU3reZlK6oyKCb2ZY4eBfbGfRBdqXUHQ4BbhqZxHEqDdYcFips6bWi4pZ/&#10;GwX0cbrk+6iQLwstP9PDlfrjLlJq+jhulyA8jf4e/m+/awXzRQJ/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tAsMYAAADcAAAADwAAAAAAAAAAAAAAAACYAgAAZHJz&#10;L2Rvd25yZXYueG1sUEsFBgAAAAAEAAQA9QAAAIsDAAAAAA==&#10;" path="m,l282245,r,223203l,223203,,e" fillcolor="#165f9d" stroked="f" strokeweight="0">
                  <v:stroke miterlimit="83231f" joinstyle="miter"/>
                  <v:path arrowok="t" textboxrect="0,0,282245,223203"/>
                </v:shape>
                <v:shape id="Shape 893" o:spid="_x0000_s1028" style="position:absolute;left:2534;width:3652;height:2232;visibility:visible;mso-wrap-style:square;v-text-anchor:top" coordsize="365189,223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ro6sQA&#10;AADcAAAADwAAAGRycy9kb3ducmV2LnhtbESPQWsCMRSE7wX/Q3iF3jTbbVl1NYoIFaEgrQpeH8nr&#10;7tLNy5JEXf99Iwg9DjPzDTNf9rYVF/KhcazgdZSBINbONFwpOB4+hhMQISIbbB2TghsFWC4GT3Ms&#10;jbvyN132sRIJwqFEBXWMXSll0DVZDCPXESfvx3mLMUlfSePxmuC2lXmWFdJiw2mhxo7WNenf/dkq&#10;2JzQ57dYbPVY51/vn/mm2HVWqZfnfjUDEamP/+FHe2sUTKZvcD+Tj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6OrEAAAA3AAAAA8AAAAAAAAAAAAAAAAAmAIAAGRycy9k&#10;b3ducmV2LnhtbFBLBQYAAAAABAAEAPUAAACJAwAAAAA=&#10;" path="m,l365189,r,223203l,223203,,e" fillcolor="#e74445" stroked="f" strokeweight="0">
                  <v:stroke miterlimit="83231f" joinstyle="miter"/>
                  <v:path arrowok="t" textboxrect="0,0,365189,223203"/>
                </v:shape>
                <w10:wrap type="topAndBottom" anchorx="page" anchory="page"/>
              </v:group>
            </w:pict>
          </mc:Fallback>
        </mc:AlternateContent>
      </w:r>
      <w:r>
        <w:t xml:space="preserve">Declaro haber sido informado/a previamente acerca de los riesgos que asume la persona bajo mi cuidado al  no ser vacunado/a (hospitalización, implicaciones y/o muerte causada por la enfermedad correspondiente). </w:t>
      </w:r>
    </w:p>
    <w:p w:rsidR="001C7ED0" w:rsidRDefault="00AF4863">
      <w:pPr>
        <w:spacing w:after="270"/>
        <w:ind w:left="1135" w:right="1"/>
      </w:pPr>
      <w:r>
        <w:t xml:space="preserve">He sido informado/a además acerca del riesgo de contagio al que </w:t>
      </w:r>
      <w:r w:rsidR="00CA0EA6">
        <w:t>se expone el/la escolar a mi cuidado y</w:t>
      </w:r>
      <w:r>
        <w:t xml:space="preserve"> las personas que sean </w:t>
      </w:r>
      <w:r w:rsidR="00CA0EA6">
        <w:t>su</w:t>
      </w:r>
      <w:r>
        <w:t xml:space="preserve"> contacto, y aseguro haber sido informado/a de que la Autoridad puede establecer la vacunación obligatoria conforme al Código Sanitario aprobado por el Decreto con fuerza de Ley Nº 725 de 1967 del Ministerio de Salud son Obligatorias por el Decreto fuerza de Ley Nº725 del Código Sanitario.</w:t>
      </w:r>
    </w:p>
    <w:p w:rsidR="001C7ED0" w:rsidRDefault="00AF4863">
      <w:pPr>
        <w:tabs>
          <w:tab w:val="center" w:pos="2690"/>
          <w:tab w:val="center" w:pos="4740"/>
          <w:tab w:val="center" w:pos="5460"/>
          <w:tab w:val="center" w:pos="6180"/>
          <w:tab w:val="center" w:pos="6900"/>
          <w:tab w:val="center" w:pos="7620"/>
          <w:tab w:val="center" w:pos="8340"/>
          <w:tab w:val="center" w:pos="9060"/>
        </w:tabs>
        <w:ind w:left="0" w:firstLine="0"/>
        <w:jc w:val="left"/>
      </w:pPr>
      <w:r>
        <w:rPr>
          <w:color w:val="000000"/>
        </w:rPr>
        <w:tab/>
      </w:r>
      <w:r>
        <w:t>Por lo que cual, e</w:t>
      </w:r>
      <w:r w:rsidR="00CA0EA6">
        <w:t xml:space="preserve">l Centro de Salud  </w:t>
      </w:r>
      <w:r w:rsidR="00CA0EA6">
        <w:tab/>
      </w:r>
      <w:r>
        <w:t xml:space="preserve"> </w:t>
      </w:r>
      <w:r w:rsidR="00CA0EA6" w:rsidRPr="00CA0EA6">
        <w:rPr>
          <w:b/>
        </w:rPr>
        <w:t>CESFAM EL ABRAZO DR. SALVADOR ALLENDE</w:t>
      </w:r>
      <w:r w:rsidR="00CA0EA6">
        <w:t xml:space="preserve"> </w:t>
      </w:r>
    </w:p>
    <w:p w:rsidR="00CA0EA6" w:rsidRDefault="00AF4863" w:rsidP="00CC749B">
      <w:pPr>
        <w:spacing w:after="550"/>
        <w:ind w:left="1125" w:right="1" w:firstLine="33"/>
      </w:pPr>
      <w:r>
        <w:t>podría interponer acciones judiciales que le sean conferida</w:t>
      </w:r>
      <w:r w:rsidR="00CA0EA6">
        <w:t xml:space="preserve">s mediante lo estipulado por el </w:t>
      </w:r>
      <w:r>
        <w:t>Ministerio de Salud en beneficio de la Salud Pública del país.</w:t>
      </w:r>
    </w:p>
    <w:p w:rsidR="001C7ED0" w:rsidRDefault="00AF4863" w:rsidP="00CA0EA6">
      <w:pPr>
        <w:spacing w:after="97"/>
        <w:ind w:left="1135" w:right="1"/>
      </w:pPr>
      <w:r>
        <w:t>MOTIVO DEL RECHAZO:</w:t>
      </w:r>
      <w:r w:rsidR="00CA0EA6">
        <w:t xml:space="preserve"> ______________________________________________________</w:t>
      </w:r>
    </w:p>
    <w:p w:rsidR="00CA0EA6" w:rsidRDefault="00CA0EA6" w:rsidP="00A42671">
      <w:pPr>
        <w:spacing w:after="97"/>
        <w:ind w:right="1"/>
      </w:pPr>
    </w:p>
    <w:p w:rsidR="00CA0EA6" w:rsidRDefault="00CA0EA6" w:rsidP="00CA0EA6">
      <w:pPr>
        <w:spacing w:after="97"/>
        <w:ind w:left="1135" w:right="1"/>
      </w:pPr>
    </w:p>
    <w:p w:rsidR="001C7ED0" w:rsidRPr="001C014F" w:rsidRDefault="00AF4863" w:rsidP="001C014F">
      <w:pPr>
        <w:spacing w:after="9" w:line="259" w:lineRule="auto"/>
        <w:ind w:left="1416" w:firstLine="0"/>
        <w:jc w:val="left"/>
        <w:rPr>
          <w:sz w:val="18"/>
        </w:rPr>
      </w:pPr>
      <w:r w:rsidRPr="001C014F">
        <w:rPr>
          <w:noProof/>
          <w:color w:val="000000"/>
          <w:sz w:val="18"/>
        </w:rPr>
        <mc:AlternateContent>
          <mc:Choice Requires="wpg">
            <w:drawing>
              <wp:anchor distT="0" distB="0" distL="114300" distR="114300" simplePos="0" relativeHeight="251664384" behindDoc="1" locked="0" layoutInCell="1" allowOverlap="1">
                <wp:simplePos x="0" y="0"/>
                <wp:positionH relativeFrom="column">
                  <wp:posOffset>1154871</wp:posOffset>
                </wp:positionH>
                <wp:positionV relativeFrom="paragraph">
                  <wp:posOffset>115597</wp:posOffset>
                </wp:positionV>
                <wp:extent cx="1983740" cy="5080"/>
                <wp:effectExtent l="0" t="0" r="16510" b="13970"/>
                <wp:wrapThrough wrapText="bothSides">
                  <wp:wrapPolygon edited="0">
                    <wp:start x="0" y="0"/>
                    <wp:lineTo x="0" y="0"/>
                    <wp:lineTo x="21572" y="0"/>
                    <wp:lineTo x="21572" y="0"/>
                    <wp:lineTo x="0" y="0"/>
                  </wp:wrapPolygon>
                </wp:wrapThrough>
                <wp:docPr id="582" name="Group 582"/>
                <wp:cNvGraphicFramePr/>
                <a:graphic xmlns:a="http://schemas.openxmlformats.org/drawingml/2006/main">
                  <a:graphicData uri="http://schemas.microsoft.com/office/word/2010/wordprocessingGroup">
                    <wpg:wgp>
                      <wpg:cNvGrpSpPr/>
                      <wpg:grpSpPr>
                        <a:xfrm>
                          <a:off x="0" y="0"/>
                          <a:ext cx="1983740" cy="5080"/>
                          <a:chOff x="0" y="0"/>
                          <a:chExt cx="1984197" cy="5436"/>
                        </a:xfrm>
                      </wpg:grpSpPr>
                      <wps:wsp>
                        <wps:cNvPr id="42" name="Shape 42"/>
                        <wps:cNvSpPr/>
                        <wps:spPr>
                          <a:xfrm>
                            <a:off x="0" y="0"/>
                            <a:ext cx="1984197" cy="0"/>
                          </a:xfrm>
                          <a:custGeom>
                            <a:avLst/>
                            <a:gdLst/>
                            <a:ahLst/>
                            <a:cxnLst/>
                            <a:rect l="0" t="0" r="0" b="0"/>
                            <a:pathLst>
                              <a:path w="1984197">
                                <a:moveTo>
                                  <a:pt x="0" y="0"/>
                                </a:moveTo>
                                <a:lnTo>
                                  <a:pt x="1984197" y="0"/>
                                </a:lnTo>
                              </a:path>
                            </a:pathLst>
                          </a:custGeom>
                          <a:ln w="5436" cap="flat">
                            <a:miter lim="100000"/>
                          </a:ln>
                        </wps:spPr>
                        <wps:style>
                          <a:lnRef idx="1">
                            <a:srgbClr val="5A7582"/>
                          </a:lnRef>
                          <a:fillRef idx="0">
                            <a:srgbClr val="000000">
                              <a:alpha val="0"/>
                            </a:srgbClr>
                          </a:fillRef>
                          <a:effectRef idx="0">
                            <a:scrgbClr r="0" g="0" b="0"/>
                          </a:effectRef>
                          <a:fontRef idx="none"/>
                        </wps:style>
                        <wps:bodyPr/>
                      </wps:wsp>
                    </wpg:wgp>
                  </a:graphicData>
                </a:graphic>
              </wp:anchor>
            </w:drawing>
          </mc:Choice>
          <mc:Fallback>
            <w:pict>
              <v:group w14:anchorId="08F1EEC2" id="Group 582" o:spid="_x0000_s1026" style="position:absolute;margin-left:90.95pt;margin-top:9.1pt;width:156.2pt;height:.4pt;z-index:-251652096" coordsize="198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">
                <v:shape id="Shape 42" o:spid="_x0000_s1027" style="position:absolute;width:19841;height:0;visibility:visible;mso-wrap-style:square;v-text-anchor:top" coordsize="19841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BpVsYA&#10;AADbAAAADwAAAGRycy9kb3ducmV2LnhtbESPQWvCQBSE7wX/w/IKXopuIqE1qWsQIVLopVUvvT2y&#10;zyQ1+zZkNyb++26h0OMwM98wm3wyrbhR7xrLCuJlBIK4tLrhSsH5VCzWIJxH1thaJgV3cpBvZw8b&#10;zLQd+ZNuR1+JAGGXoYLa+y6T0pU1GXRL2xEH72J7gz7IvpK6xzHATStXUfQsDTYcFmrsaF9TeT0O&#10;RsHlPYlevtNrF38UT4fhq9DFkKZKzR+n3SsIT5P/D/+137SCZAW/X8IPk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BpVsYAAADbAAAADwAAAAAAAAAAAAAAAACYAgAAZHJz&#10;L2Rvd25yZXYueG1sUEsFBgAAAAAEAAQA9QAAAIsDAAAAAA==&#10;" path="m,l1984197,e" filled="f" strokecolor="#5a7582" strokeweight=".151mm">
                  <v:stroke miterlimit="1" joinstyle="miter"/>
                  <v:path arrowok="t" textboxrect="0,0,1984197,0"/>
                </v:shape>
                <w10:wrap type="through"/>
              </v:group>
            </w:pict>
          </mc:Fallback>
        </mc:AlternateContent>
      </w:r>
      <w:r w:rsidR="00CA0EA6" w:rsidRPr="001C014F">
        <w:rPr>
          <w:sz w:val="18"/>
        </w:rPr>
        <w:t xml:space="preserve">                         </w:t>
      </w:r>
      <w:r w:rsidR="001C014F">
        <w:rPr>
          <w:sz w:val="18"/>
        </w:rPr>
        <w:tab/>
      </w:r>
      <w:r w:rsidR="001C014F">
        <w:rPr>
          <w:sz w:val="18"/>
        </w:rPr>
        <w:tab/>
        <w:t>________</w:t>
      </w:r>
      <w:r w:rsidR="00CA0EA6" w:rsidRPr="001C014F">
        <w:rPr>
          <w:sz w:val="18"/>
        </w:rPr>
        <w:t>__________________________</w:t>
      </w:r>
    </w:p>
    <w:p w:rsidR="001C7ED0" w:rsidRPr="001C014F" w:rsidRDefault="00AF4863">
      <w:pPr>
        <w:tabs>
          <w:tab w:val="center" w:pos="3481"/>
          <w:tab w:val="center" w:pos="7824"/>
        </w:tabs>
        <w:ind w:left="0" w:firstLine="0"/>
        <w:jc w:val="left"/>
        <w:rPr>
          <w:sz w:val="18"/>
        </w:rPr>
      </w:pPr>
      <w:r w:rsidRPr="001C014F">
        <w:rPr>
          <w:color w:val="000000"/>
          <w:sz w:val="18"/>
        </w:rPr>
        <w:tab/>
      </w:r>
      <w:r w:rsidR="00CA0EA6" w:rsidRPr="001C014F">
        <w:rPr>
          <w:color w:val="000000"/>
          <w:sz w:val="18"/>
        </w:rPr>
        <w:t xml:space="preserve">Padre/madre/tutor </w:t>
      </w:r>
      <w:r w:rsidRPr="001C014F">
        <w:rPr>
          <w:sz w:val="18"/>
        </w:rPr>
        <w:t xml:space="preserve">que rechaza </w:t>
      </w:r>
      <w:r w:rsidRPr="001C014F">
        <w:rPr>
          <w:sz w:val="18"/>
        </w:rPr>
        <w:tab/>
        <w:t xml:space="preserve">Funcionario de Salud </w:t>
      </w:r>
    </w:p>
    <w:p w:rsidR="001C7ED0" w:rsidRPr="001C014F" w:rsidRDefault="00AF4863">
      <w:pPr>
        <w:tabs>
          <w:tab w:val="center" w:pos="3481"/>
          <w:tab w:val="center" w:pos="7825"/>
        </w:tabs>
        <w:ind w:left="0" w:firstLine="0"/>
        <w:jc w:val="left"/>
        <w:rPr>
          <w:sz w:val="18"/>
        </w:rPr>
      </w:pPr>
      <w:r w:rsidRPr="001C014F">
        <w:rPr>
          <w:color w:val="000000"/>
          <w:sz w:val="18"/>
        </w:rPr>
        <w:tab/>
      </w:r>
      <w:r w:rsidRPr="001C014F">
        <w:rPr>
          <w:sz w:val="18"/>
        </w:rPr>
        <w:t>RUN y firma</w:t>
      </w:r>
      <w:r w:rsidRPr="001C014F">
        <w:rPr>
          <w:sz w:val="18"/>
        </w:rPr>
        <w:tab/>
        <w:t>Equipo de vacunación</w:t>
      </w:r>
    </w:p>
    <w:p w:rsidR="001C7ED0" w:rsidRPr="001C014F" w:rsidRDefault="00AF4863">
      <w:pPr>
        <w:ind w:left="7297" w:right="1"/>
        <w:rPr>
          <w:sz w:val="18"/>
        </w:rPr>
      </w:pPr>
      <w:r w:rsidRPr="001C014F">
        <w:rPr>
          <w:sz w:val="18"/>
        </w:rPr>
        <w:t>RUN y firma</w:t>
      </w:r>
    </w:p>
    <w:sectPr w:rsidR="001C7ED0" w:rsidRPr="001C014F" w:rsidSect="00A42671">
      <w:pgSz w:w="12240" w:h="15840"/>
      <w:pgMar w:top="709" w:right="1183" w:bottom="1440"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C21EA"/>
    <w:multiLevelType w:val="hybridMultilevel"/>
    <w:tmpl w:val="57D84E14"/>
    <w:lvl w:ilvl="0" w:tplc="C656691E">
      <w:start w:val="1"/>
      <w:numFmt w:val="bullet"/>
      <w:lvlText w:val=""/>
      <w:lvlJc w:val="left"/>
      <w:pPr>
        <w:ind w:left="737" w:hanging="360"/>
      </w:pPr>
      <w:rPr>
        <w:rFonts w:ascii="Symbol" w:hAnsi="Symbol" w:hint="default"/>
        <w:sz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ED0"/>
    <w:rsid w:val="00054128"/>
    <w:rsid w:val="001C014F"/>
    <w:rsid w:val="001C7ED0"/>
    <w:rsid w:val="006519A8"/>
    <w:rsid w:val="007766BD"/>
    <w:rsid w:val="00A42671"/>
    <w:rsid w:val="00AF4863"/>
    <w:rsid w:val="00B836B7"/>
    <w:rsid w:val="00CA0EA6"/>
    <w:rsid w:val="00CC749B"/>
    <w:rsid w:val="00DA50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7A4EA7-3342-4D60-8741-D2F92390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1" w:lineRule="auto"/>
      <w:ind w:left="27" w:hanging="10"/>
      <w:jc w:val="both"/>
    </w:pPr>
    <w:rPr>
      <w:rFonts w:ascii="Calibri" w:eastAsia="Calibri" w:hAnsi="Calibri" w:cs="Calibri"/>
      <w:color w:val="55565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B83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1425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Salud</dc:creator>
  <cp:keywords/>
  <cp:lastModifiedBy>secretaria</cp:lastModifiedBy>
  <cp:revision>2</cp:revision>
  <dcterms:created xsi:type="dcterms:W3CDTF">2025-09-09T13:45:00Z</dcterms:created>
  <dcterms:modified xsi:type="dcterms:W3CDTF">2025-09-09T13:45:00Z</dcterms:modified>
</cp:coreProperties>
</file>