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37739334"/>
        <w:docPartObj>
          <w:docPartGallery w:val="Cover Pages"/>
          <w:docPartUnique/>
        </w:docPartObj>
      </w:sdtPr>
      <w:sdtEndPr/>
      <w:sdtContent>
        <w:p w:rsidR="00F84E48" w:rsidRDefault="007C4310" w:rsidP="00F84E48">
          <w:pPr>
            <w:tabs>
              <w:tab w:val="left" w:pos="1632"/>
            </w:tabs>
          </w:pPr>
          <w:r>
            <w:rPr>
              <w:noProof/>
              <w:lang w:eastAsia="es-CL"/>
            </w:rPr>
            <mc:AlternateContent>
              <mc:Choice Requires="wpg">
                <w:drawing>
                  <wp:anchor distT="0" distB="0" distL="114300" distR="114300" simplePos="0" relativeHeight="251658241" behindDoc="1" locked="0" layoutInCell="1" allowOverlap="1" wp14:anchorId="14FE86A1" wp14:editId="23755884">
                    <wp:simplePos x="0" y="0"/>
                    <wp:positionH relativeFrom="page">
                      <wp:posOffset>-172720</wp:posOffset>
                    </wp:positionH>
                    <wp:positionV relativeFrom="page">
                      <wp:align>top</wp:align>
                    </wp:positionV>
                    <wp:extent cx="7677785" cy="8069580"/>
                    <wp:effectExtent l="0" t="0" r="0" b="2667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785" cy="8069580"/>
                              <a:chOff x="-185" y="0"/>
                              <a:chExt cx="12091" cy="12708"/>
                            </a:xfrm>
                          </wpg:grpSpPr>
                          <wps:wsp>
                            <wps:cNvPr id="27" name="Freeform 28"/>
                            <wps:cNvSpPr>
                              <a:spLocks/>
                            </wps:cNvSpPr>
                            <wps:spPr bwMode="auto">
                              <a:xfrm>
                                <a:off x="0" y="0"/>
                                <a:ext cx="11906" cy="12708"/>
                              </a:xfrm>
                              <a:custGeom>
                                <a:avLst/>
                                <a:gdLst>
                                  <a:gd name="T0" fmla="*/ 669 w 11906"/>
                                  <a:gd name="T1" fmla="*/ 12703 h 12708"/>
                                  <a:gd name="T2" fmla="*/ 1219 w 11906"/>
                                  <a:gd name="T3" fmla="*/ 12708 h 12708"/>
                                  <a:gd name="T4" fmla="*/ 11906 w 11906"/>
                                  <a:gd name="T5" fmla="*/ 12708 h 12708"/>
                                  <a:gd name="T6" fmla="*/ 11906 w 11906"/>
                                  <a:gd name="T7" fmla="*/ 0 h 12708"/>
                                  <a:gd name="T8" fmla="*/ 10334 w 11906"/>
                                  <a:gd name="T9" fmla="*/ 0 h 12708"/>
                                  <a:gd name="T10" fmla="*/ 6610 w 11906"/>
                                  <a:gd name="T11" fmla="*/ 6469 h 12708"/>
                                  <a:gd name="T12" fmla="*/ 0 w 11906"/>
                                  <a:gd name="T13" fmla="*/ 6470 h 12708"/>
                                  <a:gd name="T14" fmla="*/ 0 w 11906"/>
                                  <a:gd name="T15" fmla="*/ 12705 h 12708"/>
                                  <a:gd name="T16" fmla="*/ 57 w 11906"/>
                                  <a:gd name="T17" fmla="*/ 12703 h 12708"/>
                                  <a:gd name="T18" fmla="*/ 669 w 11906"/>
                                  <a:gd name="T19" fmla="*/ 12703 h 12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06" h="12708">
                                    <a:moveTo>
                                      <a:pt x="669" y="12703"/>
                                    </a:moveTo>
                                    <a:lnTo>
                                      <a:pt x="1219" y="12708"/>
                                    </a:lnTo>
                                    <a:lnTo>
                                      <a:pt x="11906" y="12708"/>
                                    </a:lnTo>
                                    <a:lnTo>
                                      <a:pt x="11906" y="0"/>
                                    </a:lnTo>
                                    <a:lnTo>
                                      <a:pt x="10334" y="0"/>
                                    </a:lnTo>
                                    <a:lnTo>
                                      <a:pt x="6610" y="6469"/>
                                    </a:lnTo>
                                    <a:lnTo>
                                      <a:pt x="0" y="6470"/>
                                    </a:lnTo>
                                    <a:lnTo>
                                      <a:pt x="0" y="12705"/>
                                    </a:lnTo>
                                    <a:lnTo>
                                      <a:pt x="57" y="12703"/>
                                    </a:lnTo>
                                    <a:lnTo>
                                      <a:pt x="669" y="12703"/>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610" y="0"/>
                                <a:ext cx="5295" cy="6473"/>
                              </a:xfrm>
                              <a:prstGeom prst="rect">
                                <a:avLst/>
                              </a:prstGeom>
                              <a:noFill/>
                              <a:extLst>
                                <a:ext uri="{909E8E84-426E-40DD-AFC4-6F175D3DCCD1}">
                                  <a14:hiddenFill xmlns:a14="http://schemas.microsoft.com/office/drawing/2010/main">
                                    <a:solidFill>
                                      <a:srgbClr val="FFFFFF"/>
                                    </a:solidFill>
                                  </a14:hiddenFill>
                                </a:ext>
                              </a:extLst>
                            </pic:spPr>
                          </pic:pic>
                          <wps:wsp>
                            <wps:cNvPr id="29" name="Freeform 30"/>
                            <wps:cNvSpPr>
                              <a:spLocks/>
                            </wps:cNvSpPr>
                            <wps:spPr bwMode="auto">
                              <a:xfrm>
                                <a:off x="4813" y="6473"/>
                                <a:ext cx="1797" cy="1557"/>
                              </a:xfrm>
                              <a:custGeom>
                                <a:avLst/>
                                <a:gdLst>
                                  <a:gd name="T0" fmla="+- 0 5713 4813"/>
                                  <a:gd name="T1" fmla="*/ T0 w 1797"/>
                                  <a:gd name="T2" fmla="+- 0 8030 6473"/>
                                  <a:gd name="T3" fmla="*/ 8030 h 1557"/>
                                  <a:gd name="T4" fmla="+- 0 6610 4813"/>
                                  <a:gd name="T5" fmla="*/ T4 w 1797"/>
                                  <a:gd name="T6" fmla="+- 0 6473 6473"/>
                                  <a:gd name="T7" fmla="*/ 6473 h 1557"/>
                                  <a:gd name="T8" fmla="+- 0 4813 4813"/>
                                  <a:gd name="T9" fmla="*/ T8 w 1797"/>
                                  <a:gd name="T10" fmla="+- 0 6473 6473"/>
                                  <a:gd name="T11" fmla="*/ 6473 h 1557"/>
                                  <a:gd name="T12" fmla="+- 0 5713 4813"/>
                                  <a:gd name="T13" fmla="*/ T12 w 1797"/>
                                  <a:gd name="T14" fmla="+- 0 8030 6473"/>
                                  <a:gd name="T15" fmla="*/ 8030 h 1557"/>
                                </a:gdLst>
                                <a:ahLst/>
                                <a:cxnLst>
                                  <a:cxn ang="0">
                                    <a:pos x="T1" y="T3"/>
                                  </a:cxn>
                                  <a:cxn ang="0">
                                    <a:pos x="T5" y="T7"/>
                                  </a:cxn>
                                  <a:cxn ang="0">
                                    <a:pos x="T9" y="T11"/>
                                  </a:cxn>
                                  <a:cxn ang="0">
                                    <a:pos x="T13" y="T15"/>
                                  </a:cxn>
                                </a:cxnLst>
                                <a:rect l="0" t="0" r="r" b="b"/>
                                <a:pathLst>
                                  <a:path w="1797" h="1557">
                                    <a:moveTo>
                                      <a:pt x="900" y="1557"/>
                                    </a:moveTo>
                                    <a:lnTo>
                                      <a:pt x="1797" y="0"/>
                                    </a:lnTo>
                                    <a:lnTo>
                                      <a:pt x="0" y="0"/>
                                    </a:lnTo>
                                    <a:lnTo>
                                      <a:pt x="900" y="1557"/>
                                    </a:lnTo>
                                    <a:close/>
                                  </a:path>
                                </a:pathLst>
                              </a:custGeom>
                              <a:solidFill>
                                <a:srgbClr val="F0F0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3014" y="9590"/>
                                <a:ext cx="1797" cy="1557"/>
                              </a:xfrm>
                              <a:custGeom>
                                <a:avLst/>
                                <a:gdLst>
                                  <a:gd name="T0" fmla="+- 0 3914 3014"/>
                                  <a:gd name="T1" fmla="*/ T0 w 1797"/>
                                  <a:gd name="T2" fmla="+- 0 11147 9590"/>
                                  <a:gd name="T3" fmla="*/ 11147 h 1557"/>
                                  <a:gd name="T4" fmla="+- 0 4812 3014"/>
                                  <a:gd name="T5" fmla="*/ T4 w 1797"/>
                                  <a:gd name="T6" fmla="+- 0 9590 9590"/>
                                  <a:gd name="T7" fmla="*/ 9590 h 1557"/>
                                  <a:gd name="T8" fmla="+- 0 3014 3014"/>
                                  <a:gd name="T9" fmla="*/ T8 w 1797"/>
                                  <a:gd name="T10" fmla="+- 0 9590 9590"/>
                                  <a:gd name="T11" fmla="*/ 9590 h 1557"/>
                                  <a:gd name="T12" fmla="+- 0 3914 3014"/>
                                  <a:gd name="T13" fmla="*/ T12 w 1797"/>
                                  <a:gd name="T14" fmla="+- 0 11147 9590"/>
                                  <a:gd name="T15" fmla="*/ 11147 h 1557"/>
                                </a:gdLst>
                                <a:ahLst/>
                                <a:cxnLst>
                                  <a:cxn ang="0">
                                    <a:pos x="T1" y="T3"/>
                                  </a:cxn>
                                  <a:cxn ang="0">
                                    <a:pos x="T5" y="T7"/>
                                  </a:cxn>
                                  <a:cxn ang="0">
                                    <a:pos x="T9" y="T11"/>
                                  </a:cxn>
                                  <a:cxn ang="0">
                                    <a:pos x="T13" y="T15"/>
                                  </a:cxn>
                                </a:cxnLst>
                                <a:rect l="0" t="0" r="r" b="b"/>
                                <a:pathLst>
                                  <a:path w="1797" h="1557">
                                    <a:moveTo>
                                      <a:pt x="900" y="1557"/>
                                    </a:moveTo>
                                    <a:lnTo>
                                      <a:pt x="1798" y="0"/>
                                    </a:lnTo>
                                    <a:lnTo>
                                      <a:pt x="0" y="0"/>
                                    </a:lnTo>
                                    <a:lnTo>
                                      <a:pt x="900" y="1557"/>
                                    </a:lnTo>
                                    <a:close/>
                                  </a:path>
                                </a:pathLst>
                              </a:custGeom>
                              <a:solidFill>
                                <a:srgbClr val="F0F0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3914" y="8032"/>
                                <a:ext cx="1797" cy="1556"/>
                              </a:xfrm>
                              <a:custGeom>
                                <a:avLst/>
                                <a:gdLst>
                                  <a:gd name="T0" fmla="+- 0 4813 3914"/>
                                  <a:gd name="T1" fmla="*/ T0 w 1797"/>
                                  <a:gd name="T2" fmla="+- 0 9588 8032"/>
                                  <a:gd name="T3" fmla="*/ 9588 h 1556"/>
                                  <a:gd name="T4" fmla="+- 0 5711 3914"/>
                                  <a:gd name="T5" fmla="*/ T4 w 1797"/>
                                  <a:gd name="T6" fmla="+- 0 8032 8032"/>
                                  <a:gd name="T7" fmla="*/ 8032 h 1556"/>
                                  <a:gd name="T8" fmla="+- 0 3914 3914"/>
                                  <a:gd name="T9" fmla="*/ T8 w 1797"/>
                                  <a:gd name="T10" fmla="+- 0 8032 8032"/>
                                  <a:gd name="T11" fmla="*/ 8032 h 1556"/>
                                  <a:gd name="T12" fmla="+- 0 4813 3914"/>
                                  <a:gd name="T13" fmla="*/ T12 w 1797"/>
                                  <a:gd name="T14" fmla="+- 0 9588 8032"/>
                                  <a:gd name="T15" fmla="*/ 9588 h 1556"/>
                                </a:gdLst>
                                <a:ahLst/>
                                <a:cxnLst>
                                  <a:cxn ang="0">
                                    <a:pos x="T1" y="T3"/>
                                  </a:cxn>
                                  <a:cxn ang="0">
                                    <a:pos x="T5" y="T7"/>
                                  </a:cxn>
                                  <a:cxn ang="0">
                                    <a:pos x="T9" y="T11"/>
                                  </a:cxn>
                                  <a:cxn ang="0">
                                    <a:pos x="T13" y="T15"/>
                                  </a:cxn>
                                </a:cxnLst>
                                <a:rect l="0" t="0" r="r" b="b"/>
                                <a:pathLst>
                                  <a:path w="1797" h="1556">
                                    <a:moveTo>
                                      <a:pt x="899" y="1556"/>
                                    </a:moveTo>
                                    <a:lnTo>
                                      <a:pt x="1797" y="0"/>
                                    </a:lnTo>
                                    <a:lnTo>
                                      <a:pt x="0" y="0"/>
                                    </a:lnTo>
                                    <a:lnTo>
                                      <a:pt x="899" y="1556"/>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33"/>
                            <wps:cNvSpPr>
                              <a:spLocks/>
                            </wps:cNvSpPr>
                            <wps:spPr bwMode="auto">
                              <a:xfrm>
                                <a:off x="2115" y="11149"/>
                                <a:ext cx="1797" cy="1556"/>
                              </a:xfrm>
                              <a:custGeom>
                                <a:avLst/>
                                <a:gdLst>
                                  <a:gd name="T0" fmla="+- 0 3014 2115"/>
                                  <a:gd name="T1" fmla="*/ T0 w 1797"/>
                                  <a:gd name="T2" fmla="+- 0 12705 11149"/>
                                  <a:gd name="T3" fmla="*/ 12705 h 1556"/>
                                  <a:gd name="T4" fmla="+- 0 3912 2115"/>
                                  <a:gd name="T5" fmla="*/ T4 w 1797"/>
                                  <a:gd name="T6" fmla="+- 0 11149 11149"/>
                                  <a:gd name="T7" fmla="*/ 11149 h 1556"/>
                                  <a:gd name="T8" fmla="+- 0 2115 2115"/>
                                  <a:gd name="T9" fmla="*/ T8 w 1797"/>
                                  <a:gd name="T10" fmla="+- 0 11149 11149"/>
                                  <a:gd name="T11" fmla="*/ 11149 h 1556"/>
                                  <a:gd name="T12" fmla="+- 0 3014 2115"/>
                                  <a:gd name="T13" fmla="*/ T12 w 1797"/>
                                  <a:gd name="T14" fmla="+- 0 12705 11149"/>
                                  <a:gd name="T15" fmla="*/ 12705 h 1556"/>
                                </a:gdLst>
                                <a:ahLst/>
                                <a:cxnLst>
                                  <a:cxn ang="0">
                                    <a:pos x="T1" y="T3"/>
                                  </a:cxn>
                                  <a:cxn ang="0">
                                    <a:pos x="T5" y="T7"/>
                                  </a:cxn>
                                  <a:cxn ang="0">
                                    <a:pos x="T9" y="T11"/>
                                  </a:cxn>
                                  <a:cxn ang="0">
                                    <a:pos x="T13" y="T15"/>
                                  </a:cxn>
                                </a:cxnLst>
                                <a:rect l="0" t="0" r="r" b="b"/>
                                <a:pathLst>
                                  <a:path w="1797" h="1556">
                                    <a:moveTo>
                                      <a:pt x="899" y="1556"/>
                                    </a:moveTo>
                                    <a:lnTo>
                                      <a:pt x="1797" y="0"/>
                                    </a:lnTo>
                                    <a:lnTo>
                                      <a:pt x="0" y="0"/>
                                    </a:lnTo>
                                    <a:lnTo>
                                      <a:pt x="899" y="1556"/>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4"/>
                            <wps:cNvSpPr>
                              <a:spLocks/>
                            </wps:cNvSpPr>
                            <wps:spPr bwMode="auto">
                              <a:xfrm>
                                <a:off x="3916" y="6475"/>
                                <a:ext cx="1797" cy="1556"/>
                              </a:xfrm>
                              <a:custGeom>
                                <a:avLst/>
                                <a:gdLst>
                                  <a:gd name="T0" fmla="+- 0 4815 3916"/>
                                  <a:gd name="T1" fmla="*/ T0 w 1797"/>
                                  <a:gd name="T2" fmla="+- 0 6475 6475"/>
                                  <a:gd name="T3" fmla="*/ 6475 h 1556"/>
                                  <a:gd name="T4" fmla="+- 0 3916 3916"/>
                                  <a:gd name="T5" fmla="*/ T4 w 1797"/>
                                  <a:gd name="T6" fmla="+- 0 8032 6475"/>
                                  <a:gd name="T7" fmla="*/ 8032 h 1556"/>
                                  <a:gd name="T8" fmla="+- 0 5714 3916"/>
                                  <a:gd name="T9" fmla="*/ T8 w 1797"/>
                                  <a:gd name="T10" fmla="+- 0 8032 6475"/>
                                  <a:gd name="T11" fmla="*/ 8032 h 1556"/>
                                  <a:gd name="T12" fmla="+- 0 4815 3916"/>
                                  <a:gd name="T13" fmla="*/ T12 w 1797"/>
                                  <a:gd name="T14" fmla="+- 0 6475 6475"/>
                                  <a:gd name="T15" fmla="*/ 6475 h 1556"/>
                                </a:gdLst>
                                <a:ahLst/>
                                <a:cxnLst>
                                  <a:cxn ang="0">
                                    <a:pos x="T1" y="T3"/>
                                  </a:cxn>
                                  <a:cxn ang="0">
                                    <a:pos x="T5" y="T7"/>
                                  </a:cxn>
                                  <a:cxn ang="0">
                                    <a:pos x="T9" y="T11"/>
                                  </a:cxn>
                                  <a:cxn ang="0">
                                    <a:pos x="T13" y="T15"/>
                                  </a:cxn>
                                </a:cxnLst>
                                <a:rect l="0" t="0" r="r" b="b"/>
                                <a:pathLst>
                                  <a:path w="1797" h="1556">
                                    <a:moveTo>
                                      <a:pt x="899" y="0"/>
                                    </a:moveTo>
                                    <a:lnTo>
                                      <a:pt x="0" y="1557"/>
                                    </a:lnTo>
                                    <a:lnTo>
                                      <a:pt x="1798" y="1557"/>
                                    </a:lnTo>
                                    <a:lnTo>
                                      <a:pt x="899" y="0"/>
                                    </a:lnTo>
                                    <a:close/>
                                  </a:path>
                                </a:pathLst>
                              </a:custGeom>
                              <a:solidFill>
                                <a:srgbClr val="D1D2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35"/>
                            <wps:cNvSpPr>
                              <a:spLocks/>
                            </wps:cNvSpPr>
                            <wps:spPr bwMode="auto">
                              <a:xfrm>
                                <a:off x="2117" y="9592"/>
                                <a:ext cx="1797" cy="1556"/>
                              </a:xfrm>
                              <a:custGeom>
                                <a:avLst/>
                                <a:gdLst>
                                  <a:gd name="T0" fmla="+- 0 3016 2117"/>
                                  <a:gd name="T1" fmla="*/ T0 w 1797"/>
                                  <a:gd name="T2" fmla="+- 0 9592 9592"/>
                                  <a:gd name="T3" fmla="*/ 9592 h 1556"/>
                                  <a:gd name="T4" fmla="+- 0 2117 2117"/>
                                  <a:gd name="T5" fmla="*/ T4 w 1797"/>
                                  <a:gd name="T6" fmla="+- 0 11149 9592"/>
                                  <a:gd name="T7" fmla="*/ 11149 h 1556"/>
                                  <a:gd name="T8" fmla="+- 0 3915 2117"/>
                                  <a:gd name="T9" fmla="*/ T8 w 1797"/>
                                  <a:gd name="T10" fmla="+- 0 11149 9592"/>
                                  <a:gd name="T11" fmla="*/ 11149 h 1556"/>
                                  <a:gd name="T12" fmla="+- 0 3016 2117"/>
                                  <a:gd name="T13" fmla="*/ T12 w 1797"/>
                                  <a:gd name="T14" fmla="+- 0 9592 9592"/>
                                  <a:gd name="T15" fmla="*/ 9592 h 1556"/>
                                </a:gdLst>
                                <a:ahLst/>
                                <a:cxnLst>
                                  <a:cxn ang="0">
                                    <a:pos x="T1" y="T3"/>
                                  </a:cxn>
                                  <a:cxn ang="0">
                                    <a:pos x="T5" y="T7"/>
                                  </a:cxn>
                                  <a:cxn ang="0">
                                    <a:pos x="T9" y="T11"/>
                                  </a:cxn>
                                  <a:cxn ang="0">
                                    <a:pos x="T13" y="T15"/>
                                  </a:cxn>
                                </a:cxnLst>
                                <a:rect l="0" t="0" r="r" b="b"/>
                                <a:pathLst>
                                  <a:path w="1797" h="1556">
                                    <a:moveTo>
                                      <a:pt x="899" y="0"/>
                                    </a:moveTo>
                                    <a:lnTo>
                                      <a:pt x="0" y="1557"/>
                                    </a:lnTo>
                                    <a:lnTo>
                                      <a:pt x="1798" y="1557"/>
                                    </a:lnTo>
                                    <a:lnTo>
                                      <a:pt x="899" y="0"/>
                                    </a:lnTo>
                                    <a:close/>
                                  </a:path>
                                </a:pathLst>
                              </a:custGeom>
                              <a:solidFill>
                                <a:srgbClr val="D1D2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36"/>
                            <wps:cNvSpPr>
                              <a:spLocks/>
                            </wps:cNvSpPr>
                            <wps:spPr bwMode="auto">
                              <a:xfrm>
                                <a:off x="3017" y="8034"/>
                                <a:ext cx="1797" cy="1556"/>
                              </a:xfrm>
                              <a:custGeom>
                                <a:avLst/>
                                <a:gdLst>
                                  <a:gd name="T0" fmla="+- 0 3916 3017"/>
                                  <a:gd name="T1" fmla="*/ T0 w 1797"/>
                                  <a:gd name="T2" fmla="+- 0 8034 8034"/>
                                  <a:gd name="T3" fmla="*/ 8034 h 1556"/>
                                  <a:gd name="T4" fmla="+- 0 3017 3017"/>
                                  <a:gd name="T5" fmla="*/ T4 w 1797"/>
                                  <a:gd name="T6" fmla="+- 0 9591 8034"/>
                                  <a:gd name="T7" fmla="*/ 9591 h 1556"/>
                                  <a:gd name="T8" fmla="+- 0 4814 3017"/>
                                  <a:gd name="T9" fmla="*/ T8 w 1797"/>
                                  <a:gd name="T10" fmla="+- 0 9591 8034"/>
                                  <a:gd name="T11" fmla="*/ 9591 h 1556"/>
                                  <a:gd name="T12" fmla="+- 0 3916 3017"/>
                                  <a:gd name="T13" fmla="*/ T12 w 1797"/>
                                  <a:gd name="T14" fmla="+- 0 8034 8034"/>
                                  <a:gd name="T15" fmla="*/ 8034 h 1556"/>
                                </a:gdLst>
                                <a:ahLst/>
                                <a:cxnLst>
                                  <a:cxn ang="0">
                                    <a:pos x="T1" y="T3"/>
                                  </a:cxn>
                                  <a:cxn ang="0">
                                    <a:pos x="T5" y="T7"/>
                                  </a:cxn>
                                  <a:cxn ang="0">
                                    <a:pos x="T9" y="T11"/>
                                  </a:cxn>
                                  <a:cxn ang="0">
                                    <a:pos x="T13" y="T15"/>
                                  </a:cxn>
                                </a:cxnLst>
                                <a:rect l="0" t="0" r="r" b="b"/>
                                <a:pathLst>
                                  <a:path w="1797" h="1556">
                                    <a:moveTo>
                                      <a:pt x="899" y="0"/>
                                    </a:moveTo>
                                    <a:lnTo>
                                      <a:pt x="0" y="1557"/>
                                    </a:lnTo>
                                    <a:lnTo>
                                      <a:pt x="1797" y="1557"/>
                                    </a:lnTo>
                                    <a:lnTo>
                                      <a:pt x="899" y="0"/>
                                    </a:lnTo>
                                    <a:close/>
                                  </a:path>
                                </a:pathLst>
                              </a:custGeom>
                              <a:solidFill>
                                <a:srgbClr val="A8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7"/>
                            <wps:cNvSpPr>
                              <a:spLocks/>
                            </wps:cNvSpPr>
                            <wps:spPr bwMode="auto">
                              <a:xfrm>
                                <a:off x="1218" y="11151"/>
                                <a:ext cx="1797" cy="1556"/>
                              </a:xfrm>
                              <a:custGeom>
                                <a:avLst/>
                                <a:gdLst>
                                  <a:gd name="T0" fmla="+- 0 2117 1218"/>
                                  <a:gd name="T1" fmla="*/ T0 w 1797"/>
                                  <a:gd name="T2" fmla="+- 0 11151 11151"/>
                                  <a:gd name="T3" fmla="*/ 11151 h 1556"/>
                                  <a:gd name="T4" fmla="+- 0 1218 1218"/>
                                  <a:gd name="T5" fmla="*/ T4 w 1797"/>
                                  <a:gd name="T6" fmla="+- 0 12708 11151"/>
                                  <a:gd name="T7" fmla="*/ 12708 h 1556"/>
                                  <a:gd name="T8" fmla="+- 0 3015 1218"/>
                                  <a:gd name="T9" fmla="*/ T8 w 1797"/>
                                  <a:gd name="T10" fmla="+- 0 12708 11151"/>
                                  <a:gd name="T11" fmla="*/ 12708 h 1556"/>
                                  <a:gd name="T12" fmla="+- 0 2117 1218"/>
                                  <a:gd name="T13" fmla="*/ T12 w 1797"/>
                                  <a:gd name="T14" fmla="+- 0 11151 11151"/>
                                  <a:gd name="T15" fmla="*/ 11151 h 1556"/>
                                </a:gdLst>
                                <a:ahLst/>
                                <a:cxnLst>
                                  <a:cxn ang="0">
                                    <a:pos x="T1" y="T3"/>
                                  </a:cxn>
                                  <a:cxn ang="0">
                                    <a:pos x="T5" y="T7"/>
                                  </a:cxn>
                                  <a:cxn ang="0">
                                    <a:pos x="T9" y="T11"/>
                                  </a:cxn>
                                  <a:cxn ang="0">
                                    <a:pos x="T13" y="T15"/>
                                  </a:cxn>
                                </a:cxnLst>
                                <a:rect l="0" t="0" r="r" b="b"/>
                                <a:pathLst>
                                  <a:path w="1797" h="1556">
                                    <a:moveTo>
                                      <a:pt x="899" y="0"/>
                                    </a:moveTo>
                                    <a:lnTo>
                                      <a:pt x="0" y="1557"/>
                                    </a:lnTo>
                                    <a:lnTo>
                                      <a:pt x="1797" y="1557"/>
                                    </a:lnTo>
                                    <a:lnTo>
                                      <a:pt x="899" y="0"/>
                                    </a:lnTo>
                                    <a:close/>
                                  </a:path>
                                </a:pathLst>
                              </a:custGeom>
                              <a:solidFill>
                                <a:srgbClr val="A8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38"/>
                            <wps:cNvSpPr>
                              <a:spLocks/>
                            </wps:cNvSpPr>
                            <wps:spPr bwMode="auto">
                              <a:xfrm>
                                <a:off x="1214" y="6469"/>
                                <a:ext cx="5392" cy="6235"/>
                              </a:xfrm>
                              <a:custGeom>
                                <a:avLst/>
                                <a:gdLst>
                                  <a:gd name="T0" fmla="+- 0 4811 1214"/>
                                  <a:gd name="T1" fmla="*/ T0 w 5392"/>
                                  <a:gd name="T2" fmla="+- 0 6469 6469"/>
                                  <a:gd name="T3" fmla="*/ 6469 h 6235"/>
                                  <a:gd name="T4" fmla="+- 0 4558 1214"/>
                                  <a:gd name="T5" fmla="*/ T4 w 5392"/>
                                  <a:gd name="T6" fmla="+- 0 6907 6469"/>
                                  <a:gd name="T7" fmla="*/ 6907 h 6235"/>
                                  <a:gd name="T8" fmla="+- 0 4810 1214"/>
                                  <a:gd name="T9" fmla="*/ T8 w 5392"/>
                                  <a:gd name="T10" fmla="+- 0 6471 6469"/>
                                  <a:gd name="T11" fmla="*/ 6471 h 6235"/>
                                  <a:gd name="T12" fmla="+- 0 5707 1214"/>
                                  <a:gd name="T13" fmla="*/ T12 w 5392"/>
                                  <a:gd name="T14" fmla="+- 0 8026 6469"/>
                                  <a:gd name="T15" fmla="*/ 8026 h 6235"/>
                                  <a:gd name="T16" fmla="+- 0 6606 1214"/>
                                  <a:gd name="T17" fmla="*/ T16 w 5392"/>
                                  <a:gd name="T18" fmla="+- 0 6469 6469"/>
                                  <a:gd name="T19" fmla="*/ 6469 h 6235"/>
                                  <a:gd name="T20" fmla="+- 0 4811 1214"/>
                                  <a:gd name="T21" fmla="*/ T20 w 5392"/>
                                  <a:gd name="T22" fmla="+- 0 6469 6469"/>
                                  <a:gd name="T23" fmla="*/ 6469 h 6235"/>
                                </a:gdLst>
                                <a:ahLst/>
                                <a:cxnLst>
                                  <a:cxn ang="0">
                                    <a:pos x="T1" y="T3"/>
                                  </a:cxn>
                                  <a:cxn ang="0">
                                    <a:pos x="T5" y="T7"/>
                                  </a:cxn>
                                  <a:cxn ang="0">
                                    <a:pos x="T9" y="T11"/>
                                  </a:cxn>
                                  <a:cxn ang="0">
                                    <a:pos x="T13" y="T15"/>
                                  </a:cxn>
                                  <a:cxn ang="0">
                                    <a:pos x="T17" y="T19"/>
                                  </a:cxn>
                                  <a:cxn ang="0">
                                    <a:pos x="T21" y="T23"/>
                                  </a:cxn>
                                </a:cxnLst>
                                <a:rect l="0" t="0" r="r" b="b"/>
                                <a:pathLst>
                                  <a:path w="5392" h="6235">
                                    <a:moveTo>
                                      <a:pt x="3597" y="0"/>
                                    </a:moveTo>
                                    <a:lnTo>
                                      <a:pt x="3344" y="438"/>
                                    </a:lnTo>
                                    <a:lnTo>
                                      <a:pt x="3596" y="2"/>
                                    </a:lnTo>
                                    <a:lnTo>
                                      <a:pt x="4493" y="1557"/>
                                    </a:lnTo>
                                    <a:lnTo>
                                      <a:pt x="5392" y="0"/>
                                    </a:lnTo>
                                    <a:lnTo>
                                      <a:pt x="3597" y="0"/>
                                    </a:lnTo>
                                    <a:close/>
                                  </a:path>
                                </a:pathLst>
                              </a:custGeom>
                              <a:solidFill>
                                <a:srgbClr val="8DA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9"/>
                            <wps:cNvSpPr>
                              <a:spLocks/>
                            </wps:cNvSpPr>
                            <wps:spPr bwMode="auto">
                              <a:xfrm>
                                <a:off x="1214" y="6469"/>
                                <a:ext cx="5392" cy="6235"/>
                              </a:xfrm>
                              <a:custGeom>
                                <a:avLst/>
                                <a:gdLst>
                                  <a:gd name="T0" fmla="+- 0 3912 1214"/>
                                  <a:gd name="T1" fmla="*/ T0 w 5392"/>
                                  <a:gd name="T2" fmla="+- 0 8027 6469"/>
                                  <a:gd name="T3" fmla="*/ 8027 h 6235"/>
                                  <a:gd name="T4" fmla="+- 0 1214 1214"/>
                                  <a:gd name="T5" fmla="*/ T4 w 5392"/>
                                  <a:gd name="T6" fmla="+- 0 12703 6469"/>
                                  <a:gd name="T7" fmla="*/ 12703 h 6235"/>
                                  <a:gd name="T8" fmla="+- 0 3008 1214"/>
                                  <a:gd name="T9" fmla="*/ T8 w 5392"/>
                                  <a:gd name="T10" fmla="+- 0 12703 6469"/>
                                  <a:gd name="T11" fmla="*/ 12703 h 6235"/>
                                  <a:gd name="T12" fmla="+- 0 5707 1214"/>
                                  <a:gd name="T13" fmla="*/ T12 w 5392"/>
                                  <a:gd name="T14" fmla="+- 0 8027 6469"/>
                                  <a:gd name="T15" fmla="*/ 8027 h 6235"/>
                                  <a:gd name="T16" fmla="+- 0 3912 1214"/>
                                  <a:gd name="T17" fmla="*/ T16 w 5392"/>
                                  <a:gd name="T18" fmla="+- 0 8027 6469"/>
                                  <a:gd name="T19" fmla="*/ 8027 h 6235"/>
                                </a:gdLst>
                                <a:ahLst/>
                                <a:cxnLst>
                                  <a:cxn ang="0">
                                    <a:pos x="T1" y="T3"/>
                                  </a:cxn>
                                  <a:cxn ang="0">
                                    <a:pos x="T5" y="T7"/>
                                  </a:cxn>
                                  <a:cxn ang="0">
                                    <a:pos x="T9" y="T11"/>
                                  </a:cxn>
                                  <a:cxn ang="0">
                                    <a:pos x="T13" y="T15"/>
                                  </a:cxn>
                                  <a:cxn ang="0">
                                    <a:pos x="T17" y="T19"/>
                                  </a:cxn>
                                </a:cxnLst>
                                <a:rect l="0" t="0" r="r" b="b"/>
                                <a:pathLst>
                                  <a:path w="5392" h="6235">
                                    <a:moveTo>
                                      <a:pt x="2698" y="1558"/>
                                    </a:moveTo>
                                    <a:lnTo>
                                      <a:pt x="0" y="6234"/>
                                    </a:lnTo>
                                    <a:lnTo>
                                      <a:pt x="1794" y="6234"/>
                                    </a:lnTo>
                                    <a:lnTo>
                                      <a:pt x="4493" y="1558"/>
                                    </a:lnTo>
                                    <a:lnTo>
                                      <a:pt x="2698" y="1558"/>
                                    </a:lnTo>
                                    <a:close/>
                                  </a:path>
                                </a:pathLst>
                              </a:custGeom>
                              <a:solidFill>
                                <a:srgbClr val="8DA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40"/>
                            <wps:cNvSpPr>
                              <a:spLocks/>
                            </wps:cNvSpPr>
                            <wps:spPr bwMode="auto">
                              <a:xfrm>
                                <a:off x="3911" y="8027"/>
                                <a:ext cx="1797" cy="1557"/>
                              </a:xfrm>
                              <a:custGeom>
                                <a:avLst/>
                                <a:gdLst>
                                  <a:gd name="T0" fmla="+- 0 5707 3911"/>
                                  <a:gd name="T1" fmla="*/ T0 w 1797"/>
                                  <a:gd name="T2" fmla="+- 0 8027 8027"/>
                                  <a:gd name="T3" fmla="*/ 8027 h 1557"/>
                                  <a:gd name="T4" fmla="+- 0 3912 3911"/>
                                  <a:gd name="T5" fmla="*/ T4 w 1797"/>
                                  <a:gd name="T6" fmla="+- 0 8027 8027"/>
                                  <a:gd name="T7" fmla="*/ 8027 h 1557"/>
                                  <a:gd name="T8" fmla="+- 0 3911 3911"/>
                                  <a:gd name="T9" fmla="*/ T8 w 1797"/>
                                  <a:gd name="T10" fmla="+- 0 8028 8027"/>
                                  <a:gd name="T11" fmla="*/ 8028 h 1557"/>
                                  <a:gd name="T12" fmla="+- 0 4809 3911"/>
                                  <a:gd name="T13" fmla="*/ T12 w 1797"/>
                                  <a:gd name="T14" fmla="+- 0 9582 8027"/>
                                  <a:gd name="T15" fmla="*/ 9582 h 1557"/>
                                  <a:gd name="T16" fmla="+- 0 5707 3911"/>
                                  <a:gd name="T17" fmla="*/ T16 w 1797"/>
                                  <a:gd name="T18" fmla="+- 0 8027 8027"/>
                                  <a:gd name="T19" fmla="*/ 8027 h 1557"/>
                                </a:gdLst>
                                <a:ahLst/>
                                <a:cxnLst>
                                  <a:cxn ang="0">
                                    <a:pos x="T1" y="T3"/>
                                  </a:cxn>
                                  <a:cxn ang="0">
                                    <a:pos x="T5" y="T7"/>
                                  </a:cxn>
                                  <a:cxn ang="0">
                                    <a:pos x="T9" y="T11"/>
                                  </a:cxn>
                                  <a:cxn ang="0">
                                    <a:pos x="T13" y="T15"/>
                                  </a:cxn>
                                  <a:cxn ang="0">
                                    <a:pos x="T17" y="T19"/>
                                  </a:cxn>
                                </a:cxnLst>
                                <a:rect l="0" t="0" r="r" b="b"/>
                                <a:pathLst>
                                  <a:path w="1797" h="1557">
                                    <a:moveTo>
                                      <a:pt x="1796" y="0"/>
                                    </a:moveTo>
                                    <a:lnTo>
                                      <a:pt x="1" y="0"/>
                                    </a:lnTo>
                                    <a:lnTo>
                                      <a:pt x="0" y="1"/>
                                    </a:lnTo>
                                    <a:lnTo>
                                      <a:pt x="898" y="1555"/>
                                    </a:lnTo>
                                    <a:lnTo>
                                      <a:pt x="1796" y="0"/>
                                    </a:lnTo>
                                    <a:close/>
                                  </a:path>
                                </a:pathLst>
                              </a:custGeom>
                              <a:solidFill>
                                <a:srgbClr val="4C4B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41"/>
                            <wps:cNvSpPr>
                              <a:spLocks/>
                            </wps:cNvSpPr>
                            <wps:spPr bwMode="auto">
                              <a:xfrm>
                                <a:off x="3012" y="9584"/>
                                <a:ext cx="1797" cy="1557"/>
                              </a:xfrm>
                              <a:custGeom>
                                <a:avLst/>
                                <a:gdLst>
                                  <a:gd name="T0" fmla="+- 0 4808 3012"/>
                                  <a:gd name="T1" fmla="*/ T0 w 1797"/>
                                  <a:gd name="T2" fmla="+- 0 9584 9584"/>
                                  <a:gd name="T3" fmla="*/ 9584 h 1557"/>
                                  <a:gd name="T4" fmla="+- 0 3014 3012"/>
                                  <a:gd name="T5" fmla="*/ T4 w 1797"/>
                                  <a:gd name="T6" fmla="+- 0 9584 9584"/>
                                  <a:gd name="T7" fmla="*/ 9584 h 1557"/>
                                  <a:gd name="T8" fmla="+- 0 3013 3012"/>
                                  <a:gd name="T9" fmla="*/ T8 w 1797"/>
                                  <a:gd name="T10" fmla="+- 0 9585 9584"/>
                                  <a:gd name="T11" fmla="*/ 9585 h 1557"/>
                                  <a:gd name="T12" fmla="+- 0 3911 3012"/>
                                  <a:gd name="T13" fmla="*/ T12 w 1797"/>
                                  <a:gd name="T14" fmla="+- 0 11139 9584"/>
                                  <a:gd name="T15" fmla="*/ 11139 h 1557"/>
                                  <a:gd name="T16" fmla="+- 0 4808 3012"/>
                                  <a:gd name="T17" fmla="*/ T16 w 1797"/>
                                  <a:gd name="T18" fmla="+- 0 9584 9584"/>
                                  <a:gd name="T19" fmla="*/ 9584 h 1557"/>
                                </a:gdLst>
                                <a:ahLst/>
                                <a:cxnLst>
                                  <a:cxn ang="0">
                                    <a:pos x="T1" y="T3"/>
                                  </a:cxn>
                                  <a:cxn ang="0">
                                    <a:pos x="T5" y="T7"/>
                                  </a:cxn>
                                  <a:cxn ang="0">
                                    <a:pos x="T9" y="T11"/>
                                  </a:cxn>
                                  <a:cxn ang="0">
                                    <a:pos x="T13" y="T15"/>
                                  </a:cxn>
                                  <a:cxn ang="0">
                                    <a:pos x="T17" y="T19"/>
                                  </a:cxn>
                                </a:cxnLst>
                                <a:rect l="0" t="0" r="r" b="b"/>
                                <a:pathLst>
                                  <a:path w="1797" h="1557">
                                    <a:moveTo>
                                      <a:pt x="1796" y="0"/>
                                    </a:moveTo>
                                    <a:lnTo>
                                      <a:pt x="2" y="0"/>
                                    </a:lnTo>
                                    <a:lnTo>
                                      <a:pt x="1" y="1"/>
                                    </a:lnTo>
                                    <a:lnTo>
                                      <a:pt x="899" y="1555"/>
                                    </a:lnTo>
                                    <a:lnTo>
                                      <a:pt x="1796" y="0"/>
                                    </a:lnTo>
                                    <a:close/>
                                  </a:path>
                                </a:pathLst>
                              </a:custGeom>
                              <a:solidFill>
                                <a:srgbClr val="969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42"/>
                            <wps:cNvSpPr>
                              <a:spLocks/>
                            </wps:cNvSpPr>
                            <wps:spPr bwMode="auto">
                              <a:xfrm>
                                <a:off x="2114" y="11141"/>
                                <a:ext cx="1797" cy="1556"/>
                              </a:xfrm>
                              <a:custGeom>
                                <a:avLst/>
                                <a:gdLst>
                                  <a:gd name="T0" fmla="+- 0 3910 2114"/>
                                  <a:gd name="T1" fmla="*/ T0 w 1797"/>
                                  <a:gd name="T2" fmla="+- 0 11141 11141"/>
                                  <a:gd name="T3" fmla="*/ 11141 h 1556"/>
                                  <a:gd name="T4" fmla="+- 0 2115 2114"/>
                                  <a:gd name="T5" fmla="*/ T4 w 1797"/>
                                  <a:gd name="T6" fmla="+- 0 11141 11141"/>
                                  <a:gd name="T7" fmla="*/ 11141 h 1556"/>
                                  <a:gd name="T8" fmla="+- 0 2115 2114"/>
                                  <a:gd name="T9" fmla="*/ T8 w 1797"/>
                                  <a:gd name="T10" fmla="+- 0 11142 11141"/>
                                  <a:gd name="T11" fmla="*/ 11142 h 1556"/>
                                  <a:gd name="T12" fmla="+- 0 3012 2114"/>
                                  <a:gd name="T13" fmla="*/ T12 w 1797"/>
                                  <a:gd name="T14" fmla="+- 0 12696 11141"/>
                                  <a:gd name="T15" fmla="*/ 12696 h 1556"/>
                                  <a:gd name="T16" fmla="+- 0 3910 2114"/>
                                  <a:gd name="T17" fmla="*/ T16 w 1797"/>
                                  <a:gd name="T18" fmla="+- 0 11141 11141"/>
                                  <a:gd name="T19" fmla="*/ 11141 h 1556"/>
                                </a:gdLst>
                                <a:ahLst/>
                                <a:cxnLst>
                                  <a:cxn ang="0">
                                    <a:pos x="T1" y="T3"/>
                                  </a:cxn>
                                  <a:cxn ang="0">
                                    <a:pos x="T5" y="T7"/>
                                  </a:cxn>
                                  <a:cxn ang="0">
                                    <a:pos x="T9" y="T11"/>
                                  </a:cxn>
                                  <a:cxn ang="0">
                                    <a:pos x="T13" y="T15"/>
                                  </a:cxn>
                                  <a:cxn ang="0">
                                    <a:pos x="T17" y="T19"/>
                                  </a:cxn>
                                </a:cxnLst>
                                <a:rect l="0" t="0" r="r" b="b"/>
                                <a:pathLst>
                                  <a:path w="1797" h="1556">
                                    <a:moveTo>
                                      <a:pt x="1796" y="0"/>
                                    </a:moveTo>
                                    <a:lnTo>
                                      <a:pt x="1" y="0"/>
                                    </a:lnTo>
                                    <a:lnTo>
                                      <a:pt x="1" y="1"/>
                                    </a:lnTo>
                                    <a:lnTo>
                                      <a:pt x="898" y="1555"/>
                                    </a:lnTo>
                                    <a:lnTo>
                                      <a:pt x="1796" y="0"/>
                                    </a:lnTo>
                                    <a:close/>
                                  </a:path>
                                </a:pathLst>
                              </a:custGeom>
                              <a:solidFill>
                                <a:srgbClr val="D1D2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43"/>
                            <wps:cNvSpPr>
                              <a:spLocks/>
                            </wps:cNvSpPr>
                            <wps:spPr bwMode="auto">
                              <a:xfrm>
                                <a:off x="2115" y="9584"/>
                                <a:ext cx="1797" cy="1556"/>
                              </a:xfrm>
                              <a:custGeom>
                                <a:avLst/>
                                <a:gdLst>
                                  <a:gd name="T0" fmla="+- 0 3911 2115"/>
                                  <a:gd name="T1" fmla="*/ T0 w 1797"/>
                                  <a:gd name="T2" fmla="+- 0 11139 9584"/>
                                  <a:gd name="T3" fmla="*/ 11139 h 1556"/>
                                  <a:gd name="T4" fmla="+- 0 3013 2115"/>
                                  <a:gd name="T5" fmla="*/ T4 w 1797"/>
                                  <a:gd name="T6" fmla="+- 0 9584 9584"/>
                                  <a:gd name="T7" fmla="*/ 9584 h 1556"/>
                                  <a:gd name="T8" fmla="+- 0 2116 2115"/>
                                  <a:gd name="T9" fmla="*/ T8 w 1797"/>
                                  <a:gd name="T10" fmla="+- 0 11140 9584"/>
                                  <a:gd name="T11" fmla="*/ 11140 h 1556"/>
                                  <a:gd name="T12" fmla="+- 0 3910 2115"/>
                                  <a:gd name="T13" fmla="*/ T12 w 1797"/>
                                  <a:gd name="T14" fmla="+- 0 11140 9584"/>
                                  <a:gd name="T15" fmla="*/ 11140 h 1556"/>
                                  <a:gd name="T16" fmla="+- 0 3911 2115"/>
                                  <a:gd name="T17" fmla="*/ T16 w 1797"/>
                                  <a:gd name="T18" fmla="+- 0 11139 9584"/>
                                  <a:gd name="T19" fmla="*/ 11139 h 1556"/>
                                </a:gdLst>
                                <a:ahLst/>
                                <a:cxnLst>
                                  <a:cxn ang="0">
                                    <a:pos x="T1" y="T3"/>
                                  </a:cxn>
                                  <a:cxn ang="0">
                                    <a:pos x="T5" y="T7"/>
                                  </a:cxn>
                                  <a:cxn ang="0">
                                    <a:pos x="T9" y="T11"/>
                                  </a:cxn>
                                  <a:cxn ang="0">
                                    <a:pos x="T13" y="T15"/>
                                  </a:cxn>
                                  <a:cxn ang="0">
                                    <a:pos x="T17" y="T19"/>
                                  </a:cxn>
                                </a:cxnLst>
                                <a:rect l="0" t="0" r="r" b="b"/>
                                <a:pathLst>
                                  <a:path w="1797" h="1556">
                                    <a:moveTo>
                                      <a:pt x="1796" y="1555"/>
                                    </a:moveTo>
                                    <a:lnTo>
                                      <a:pt x="898" y="0"/>
                                    </a:lnTo>
                                    <a:lnTo>
                                      <a:pt x="1" y="1556"/>
                                    </a:lnTo>
                                    <a:lnTo>
                                      <a:pt x="1795" y="1556"/>
                                    </a:lnTo>
                                    <a:lnTo>
                                      <a:pt x="1796" y="1555"/>
                                    </a:lnTo>
                                    <a:close/>
                                  </a:path>
                                </a:pathLst>
                              </a:custGeom>
                              <a:solidFill>
                                <a:srgbClr val="A8AA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4"/>
                            <wps:cNvSpPr>
                              <a:spLocks/>
                            </wps:cNvSpPr>
                            <wps:spPr bwMode="auto">
                              <a:xfrm>
                                <a:off x="3013" y="8027"/>
                                <a:ext cx="1797" cy="1556"/>
                              </a:xfrm>
                              <a:custGeom>
                                <a:avLst/>
                                <a:gdLst>
                                  <a:gd name="T0" fmla="+- 0 4809 3013"/>
                                  <a:gd name="T1" fmla="*/ T0 w 1797"/>
                                  <a:gd name="T2" fmla="+- 0 9583 8027"/>
                                  <a:gd name="T3" fmla="*/ 9583 h 1556"/>
                                  <a:gd name="T4" fmla="+- 0 3911 3013"/>
                                  <a:gd name="T5" fmla="*/ T4 w 1797"/>
                                  <a:gd name="T6" fmla="+- 0 8028 8027"/>
                                  <a:gd name="T7" fmla="*/ 8028 h 1556"/>
                                  <a:gd name="T8" fmla="+- 0 3014 3013"/>
                                  <a:gd name="T9" fmla="*/ T8 w 1797"/>
                                  <a:gd name="T10" fmla="+- 0 9584 8027"/>
                                  <a:gd name="T11" fmla="*/ 9584 h 1556"/>
                                  <a:gd name="T12" fmla="+- 0 4808 3013"/>
                                  <a:gd name="T13" fmla="*/ T12 w 1797"/>
                                  <a:gd name="T14" fmla="+- 0 9584 8027"/>
                                  <a:gd name="T15" fmla="*/ 9584 h 1556"/>
                                  <a:gd name="T16" fmla="+- 0 4809 3013"/>
                                  <a:gd name="T17" fmla="*/ T16 w 1797"/>
                                  <a:gd name="T18" fmla="+- 0 9583 8027"/>
                                  <a:gd name="T19" fmla="*/ 9583 h 1556"/>
                                </a:gdLst>
                                <a:ahLst/>
                                <a:cxnLst>
                                  <a:cxn ang="0">
                                    <a:pos x="T1" y="T3"/>
                                  </a:cxn>
                                  <a:cxn ang="0">
                                    <a:pos x="T5" y="T7"/>
                                  </a:cxn>
                                  <a:cxn ang="0">
                                    <a:pos x="T9" y="T11"/>
                                  </a:cxn>
                                  <a:cxn ang="0">
                                    <a:pos x="T13" y="T15"/>
                                  </a:cxn>
                                  <a:cxn ang="0">
                                    <a:pos x="T17" y="T19"/>
                                  </a:cxn>
                                </a:cxnLst>
                                <a:rect l="0" t="0" r="r" b="b"/>
                                <a:pathLst>
                                  <a:path w="1797" h="1556">
                                    <a:moveTo>
                                      <a:pt x="1796" y="1556"/>
                                    </a:moveTo>
                                    <a:lnTo>
                                      <a:pt x="898" y="1"/>
                                    </a:lnTo>
                                    <a:lnTo>
                                      <a:pt x="1" y="1557"/>
                                    </a:lnTo>
                                    <a:lnTo>
                                      <a:pt x="1795" y="1557"/>
                                    </a:lnTo>
                                    <a:lnTo>
                                      <a:pt x="1796" y="1556"/>
                                    </a:lnTo>
                                    <a:close/>
                                  </a:path>
                                </a:pathLst>
                              </a:custGeom>
                              <a:solidFill>
                                <a:srgbClr val="696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5"/>
                            <wps:cNvSpPr>
                              <a:spLocks/>
                            </wps:cNvSpPr>
                            <wps:spPr bwMode="auto">
                              <a:xfrm>
                                <a:off x="1217" y="11141"/>
                                <a:ext cx="1797" cy="1556"/>
                              </a:xfrm>
                              <a:custGeom>
                                <a:avLst/>
                                <a:gdLst>
                                  <a:gd name="T0" fmla="+- 0 3013 1217"/>
                                  <a:gd name="T1" fmla="*/ T0 w 1797"/>
                                  <a:gd name="T2" fmla="+- 0 12696 11141"/>
                                  <a:gd name="T3" fmla="*/ 12696 h 1556"/>
                                  <a:gd name="T4" fmla="+- 0 2115 1217"/>
                                  <a:gd name="T5" fmla="*/ T4 w 1797"/>
                                  <a:gd name="T6" fmla="+- 0 11141 11141"/>
                                  <a:gd name="T7" fmla="*/ 11141 h 1556"/>
                                  <a:gd name="T8" fmla="+- 0 1943 1217"/>
                                  <a:gd name="T9" fmla="*/ T8 w 1797"/>
                                  <a:gd name="T10" fmla="+- 0 11440 11141"/>
                                  <a:gd name="T11" fmla="*/ 11440 h 1556"/>
                                  <a:gd name="T12" fmla="+- 0 1217 1217"/>
                                  <a:gd name="T13" fmla="*/ T12 w 1797"/>
                                  <a:gd name="T14" fmla="+- 0 12698 11141"/>
                                  <a:gd name="T15" fmla="*/ 12698 h 1556"/>
                                  <a:gd name="T16" fmla="+- 0 3011 1217"/>
                                  <a:gd name="T17" fmla="*/ T16 w 1797"/>
                                  <a:gd name="T18" fmla="+- 0 12698 11141"/>
                                  <a:gd name="T19" fmla="*/ 12698 h 1556"/>
                                  <a:gd name="T20" fmla="+- 0 3013 1217"/>
                                  <a:gd name="T21" fmla="*/ T20 w 1797"/>
                                  <a:gd name="T22" fmla="+- 0 12696 11141"/>
                                  <a:gd name="T23" fmla="*/ 12696 h 1556"/>
                                </a:gdLst>
                                <a:ahLst/>
                                <a:cxnLst>
                                  <a:cxn ang="0">
                                    <a:pos x="T1" y="T3"/>
                                  </a:cxn>
                                  <a:cxn ang="0">
                                    <a:pos x="T5" y="T7"/>
                                  </a:cxn>
                                  <a:cxn ang="0">
                                    <a:pos x="T9" y="T11"/>
                                  </a:cxn>
                                  <a:cxn ang="0">
                                    <a:pos x="T13" y="T15"/>
                                  </a:cxn>
                                  <a:cxn ang="0">
                                    <a:pos x="T17" y="T19"/>
                                  </a:cxn>
                                  <a:cxn ang="0">
                                    <a:pos x="T21" y="T23"/>
                                  </a:cxn>
                                </a:cxnLst>
                                <a:rect l="0" t="0" r="r" b="b"/>
                                <a:pathLst>
                                  <a:path w="1797" h="1556">
                                    <a:moveTo>
                                      <a:pt x="1796" y="1555"/>
                                    </a:moveTo>
                                    <a:lnTo>
                                      <a:pt x="898" y="0"/>
                                    </a:lnTo>
                                    <a:lnTo>
                                      <a:pt x="726" y="299"/>
                                    </a:lnTo>
                                    <a:lnTo>
                                      <a:pt x="0" y="1557"/>
                                    </a:lnTo>
                                    <a:lnTo>
                                      <a:pt x="1794" y="1557"/>
                                    </a:lnTo>
                                    <a:lnTo>
                                      <a:pt x="1796" y="1555"/>
                                    </a:lnTo>
                                    <a:close/>
                                  </a:path>
                                </a:pathLst>
                              </a:custGeom>
                              <a:solidFill>
                                <a:srgbClr val="E5E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46"/>
                            <wps:cNvSpPr>
                              <a:spLocks/>
                            </wps:cNvSpPr>
                            <wps:spPr bwMode="auto">
                              <a:xfrm>
                                <a:off x="-185" y="6469"/>
                                <a:ext cx="5894" cy="6238"/>
                              </a:xfrm>
                              <a:custGeom>
                                <a:avLst/>
                                <a:gdLst>
                                  <a:gd name="T0" fmla="+- 0 4811 -185"/>
                                  <a:gd name="T1" fmla="*/ T0 w 5894"/>
                                  <a:gd name="T2" fmla="+- 0 6469 6469"/>
                                  <a:gd name="T3" fmla="*/ 6469 h 6238"/>
                                  <a:gd name="T4" fmla="+- 0 0 -185"/>
                                  <a:gd name="T5" fmla="*/ T4 w 5894"/>
                                  <a:gd name="T6" fmla="+- 0 6469 6469"/>
                                  <a:gd name="T7" fmla="*/ 6469 h 6238"/>
                                  <a:gd name="T8" fmla="+- 0 0 -185"/>
                                  <a:gd name="T9" fmla="*/ T8 w 5894"/>
                                  <a:gd name="T10" fmla="+- 0 12707 6469"/>
                                  <a:gd name="T11" fmla="*/ 12707 h 6238"/>
                                  <a:gd name="T12" fmla="+- 0 1210 -185"/>
                                  <a:gd name="T13" fmla="*/ T12 w 5894"/>
                                  <a:gd name="T14" fmla="+- 0 12707 6469"/>
                                  <a:gd name="T15" fmla="*/ 12707 h 6238"/>
                                  <a:gd name="T16" fmla="+- 0 4811 -185"/>
                                  <a:gd name="T17" fmla="*/ T16 w 5894"/>
                                  <a:gd name="T18" fmla="+- 0 6469 6469"/>
                                  <a:gd name="T19" fmla="*/ 6469 h 6238"/>
                                </a:gdLst>
                                <a:ahLst/>
                                <a:cxnLst>
                                  <a:cxn ang="0">
                                    <a:pos x="T1" y="T3"/>
                                  </a:cxn>
                                  <a:cxn ang="0">
                                    <a:pos x="T5" y="T7"/>
                                  </a:cxn>
                                  <a:cxn ang="0">
                                    <a:pos x="T9" y="T11"/>
                                  </a:cxn>
                                  <a:cxn ang="0">
                                    <a:pos x="T13" y="T15"/>
                                  </a:cxn>
                                  <a:cxn ang="0">
                                    <a:pos x="T17" y="T19"/>
                                  </a:cxn>
                                </a:cxnLst>
                                <a:rect l="0" t="0" r="r" b="b"/>
                                <a:pathLst>
                                  <a:path w="5894" h="6238">
                                    <a:moveTo>
                                      <a:pt x="4996" y="0"/>
                                    </a:moveTo>
                                    <a:lnTo>
                                      <a:pt x="185" y="0"/>
                                    </a:lnTo>
                                    <a:lnTo>
                                      <a:pt x="185" y="6238"/>
                                    </a:lnTo>
                                    <a:lnTo>
                                      <a:pt x="1395" y="6238"/>
                                    </a:lnTo>
                                    <a:lnTo>
                                      <a:pt x="4996" y="0"/>
                                    </a:lnTo>
                                    <a:close/>
                                  </a:path>
                                </a:pathLst>
                              </a:custGeom>
                              <a:solidFill>
                                <a:srgbClr val="454F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47"/>
                            <wps:cNvSpPr>
                              <a:spLocks/>
                            </wps:cNvSpPr>
                            <wps:spPr bwMode="auto">
                              <a:xfrm>
                                <a:off x="-185" y="6469"/>
                                <a:ext cx="5894" cy="6238"/>
                              </a:xfrm>
                              <a:custGeom>
                                <a:avLst/>
                                <a:gdLst>
                                  <a:gd name="T0" fmla="+- 0 4810 -185"/>
                                  <a:gd name="T1" fmla="*/ T0 w 5894"/>
                                  <a:gd name="T2" fmla="+- 0 6471 6469"/>
                                  <a:gd name="T3" fmla="*/ 6471 h 6238"/>
                                  <a:gd name="T4" fmla="+- 0 3911 -185"/>
                                  <a:gd name="T5" fmla="*/ T4 w 5894"/>
                                  <a:gd name="T6" fmla="+- 0 8027 6469"/>
                                  <a:gd name="T7" fmla="*/ 8027 h 6238"/>
                                  <a:gd name="T8" fmla="+- 0 5708 -185"/>
                                  <a:gd name="T9" fmla="*/ T8 w 5894"/>
                                  <a:gd name="T10" fmla="+- 0 8027 6469"/>
                                  <a:gd name="T11" fmla="*/ 8027 h 6238"/>
                                  <a:gd name="T12" fmla="+- 0 4810 -185"/>
                                  <a:gd name="T13" fmla="*/ T12 w 5894"/>
                                  <a:gd name="T14" fmla="+- 0 6471 6469"/>
                                  <a:gd name="T15" fmla="*/ 6471 h 6238"/>
                                </a:gdLst>
                                <a:ahLst/>
                                <a:cxnLst>
                                  <a:cxn ang="0">
                                    <a:pos x="T1" y="T3"/>
                                  </a:cxn>
                                  <a:cxn ang="0">
                                    <a:pos x="T5" y="T7"/>
                                  </a:cxn>
                                  <a:cxn ang="0">
                                    <a:pos x="T9" y="T11"/>
                                  </a:cxn>
                                  <a:cxn ang="0">
                                    <a:pos x="T13" y="T15"/>
                                  </a:cxn>
                                </a:cxnLst>
                                <a:rect l="0" t="0" r="r" b="b"/>
                                <a:pathLst>
                                  <a:path w="5894" h="6238">
                                    <a:moveTo>
                                      <a:pt x="4995" y="2"/>
                                    </a:moveTo>
                                    <a:lnTo>
                                      <a:pt x="4096" y="1558"/>
                                    </a:lnTo>
                                    <a:lnTo>
                                      <a:pt x="5893" y="1558"/>
                                    </a:lnTo>
                                    <a:lnTo>
                                      <a:pt x="4995" y="2"/>
                                    </a:lnTo>
                                    <a:close/>
                                  </a:path>
                                </a:pathLst>
                              </a:custGeom>
                              <a:solidFill>
                                <a:srgbClr val="454F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48"/>
                            <wps:cNvSpPr>
                              <a:spLocks/>
                            </wps:cNvSpPr>
                            <wps:spPr bwMode="auto">
                              <a:xfrm>
                                <a:off x="4811" y="4912"/>
                                <a:ext cx="1797" cy="1556"/>
                              </a:xfrm>
                              <a:custGeom>
                                <a:avLst/>
                                <a:gdLst>
                                  <a:gd name="T0" fmla="+- 0 5710 4811"/>
                                  <a:gd name="T1" fmla="*/ T0 w 1797"/>
                                  <a:gd name="T2" fmla="+- 0 4912 4912"/>
                                  <a:gd name="T3" fmla="*/ 4912 h 1556"/>
                                  <a:gd name="T4" fmla="+- 0 4811 4811"/>
                                  <a:gd name="T5" fmla="*/ T4 w 1797"/>
                                  <a:gd name="T6" fmla="+- 0 6469 4912"/>
                                  <a:gd name="T7" fmla="*/ 6469 h 1556"/>
                                  <a:gd name="T8" fmla="+- 0 6608 4811"/>
                                  <a:gd name="T9" fmla="*/ T8 w 1797"/>
                                  <a:gd name="T10" fmla="+- 0 6469 4912"/>
                                  <a:gd name="T11" fmla="*/ 6469 h 1556"/>
                                  <a:gd name="T12" fmla="+- 0 5710 4811"/>
                                  <a:gd name="T13" fmla="*/ T12 w 1797"/>
                                  <a:gd name="T14" fmla="+- 0 4912 4912"/>
                                  <a:gd name="T15" fmla="*/ 4912 h 1556"/>
                                </a:gdLst>
                                <a:ahLst/>
                                <a:cxnLst>
                                  <a:cxn ang="0">
                                    <a:pos x="T1" y="T3"/>
                                  </a:cxn>
                                  <a:cxn ang="0">
                                    <a:pos x="T5" y="T7"/>
                                  </a:cxn>
                                  <a:cxn ang="0">
                                    <a:pos x="T9" y="T11"/>
                                  </a:cxn>
                                  <a:cxn ang="0">
                                    <a:pos x="T13" y="T15"/>
                                  </a:cxn>
                                </a:cxnLst>
                                <a:rect l="0" t="0" r="r" b="b"/>
                                <a:pathLst>
                                  <a:path w="1797" h="1556">
                                    <a:moveTo>
                                      <a:pt x="899" y="0"/>
                                    </a:moveTo>
                                    <a:lnTo>
                                      <a:pt x="0" y="1557"/>
                                    </a:lnTo>
                                    <a:lnTo>
                                      <a:pt x="1797" y="1557"/>
                                    </a:lnTo>
                                    <a:lnTo>
                                      <a:pt x="899" y="0"/>
                                    </a:lnTo>
                                    <a:close/>
                                  </a:path>
                                </a:pathLst>
                              </a:custGeom>
                              <a:solidFill>
                                <a:srgbClr val="88AA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49"/>
                            <wps:cNvSpPr>
                              <a:spLocks/>
                            </wps:cNvSpPr>
                            <wps:spPr bwMode="auto">
                              <a:xfrm>
                                <a:off x="5710" y="4911"/>
                                <a:ext cx="1797" cy="1557"/>
                              </a:xfrm>
                              <a:custGeom>
                                <a:avLst/>
                                <a:gdLst>
                                  <a:gd name="T0" fmla="+- 0 6609 5710"/>
                                  <a:gd name="T1" fmla="*/ T0 w 1797"/>
                                  <a:gd name="T2" fmla="+- 0 6469 4911"/>
                                  <a:gd name="T3" fmla="*/ 6469 h 1557"/>
                                  <a:gd name="T4" fmla="+- 0 7507 5710"/>
                                  <a:gd name="T5" fmla="*/ T4 w 1797"/>
                                  <a:gd name="T6" fmla="+- 0 4911 4911"/>
                                  <a:gd name="T7" fmla="*/ 4911 h 1557"/>
                                  <a:gd name="T8" fmla="+- 0 5710 5710"/>
                                  <a:gd name="T9" fmla="*/ T8 w 1797"/>
                                  <a:gd name="T10" fmla="+- 0 4911 4911"/>
                                  <a:gd name="T11" fmla="*/ 4911 h 1557"/>
                                  <a:gd name="T12" fmla="+- 0 6609 5710"/>
                                  <a:gd name="T13" fmla="*/ T12 w 1797"/>
                                  <a:gd name="T14" fmla="+- 0 6469 4911"/>
                                  <a:gd name="T15" fmla="*/ 6469 h 1557"/>
                                </a:gdLst>
                                <a:ahLst/>
                                <a:cxnLst>
                                  <a:cxn ang="0">
                                    <a:pos x="T1" y="T3"/>
                                  </a:cxn>
                                  <a:cxn ang="0">
                                    <a:pos x="T5" y="T7"/>
                                  </a:cxn>
                                  <a:cxn ang="0">
                                    <a:pos x="T9" y="T11"/>
                                  </a:cxn>
                                  <a:cxn ang="0">
                                    <a:pos x="T13" y="T15"/>
                                  </a:cxn>
                                </a:cxnLst>
                                <a:rect l="0" t="0" r="r" b="b"/>
                                <a:pathLst>
                                  <a:path w="1797" h="1557">
                                    <a:moveTo>
                                      <a:pt x="899" y="1558"/>
                                    </a:moveTo>
                                    <a:lnTo>
                                      <a:pt x="1797" y="0"/>
                                    </a:lnTo>
                                    <a:lnTo>
                                      <a:pt x="0" y="0"/>
                                    </a:lnTo>
                                    <a:lnTo>
                                      <a:pt x="899" y="1558"/>
                                    </a:lnTo>
                                    <a:close/>
                                  </a:path>
                                </a:pathLst>
                              </a:custGeom>
                              <a:solidFill>
                                <a:srgbClr val="88A2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4808" y="6469"/>
                                <a:ext cx="1797" cy="1557"/>
                              </a:xfrm>
                              <a:custGeom>
                                <a:avLst/>
                                <a:gdLst>
                                  <a:gd name="T0" fmla="+- 0 5708 4808"/>
                                  <a:gd name="T1" fmla="*/ T0 w 1797"/>
                                  <a:gd name="T2" fmla="+- 0 8026 6469"/>
                                  <a:gd name="T3" fmla="*/ 8026 h 1557"/>
                                  <a:gd name="T4" fmla="+- 0 6605 4808"/>
                                  <a:gd name="T5" fmla="*/ T4 w 1797"/>
                                  <a:gd name="T6" fmla="+- 0 6469 6469"/>
                                  <a:gd name="T7" fmla="*/ 6469 h 1557"/>
                                  <a:gd name="T8" fmla="+- 0 4808 4808"/>
                                  <a:gd name="T9" fmla="*/ T8 w 1797"/>
                                  <a:gd name="T10" fmla="+- 0 6469 6469"/>
                                  <a:gd name="T11" fmla="*/ 6469 h 1557"/>
                                  <a:gd name="T12" fmla="+- 0 5708 4808"/>
                                  <a:gd name="T13" fmla="*/ T12 w 1797"/>
                                  <a:gd name="T14" fmla="+- 0 8026 6469"/>
                                  <a:gd name="T15" fmla="*/ 8026 h 1557"/>
                                </a:gdLst>
                                <a:ahLst/>
                                <a:cxnLst>
                                  <a:cxn ang="0">
                                    <a:pos x="T1" y="T3"/>
                                  </a:cxn>
                                  <a:cxn ang="0">
                                    <a:pos x="T5" y="T7"/>
                                  </a:cxn>
                                  <a:cxn ang="0">
                                    <a:pos x="T9" y="T11"/>
                                  </a:cxn>
                                  <a:cxn ang="0">
                                    <a:pos x="T13" y="T15"/>
                                  </a:cxn>
                                </a:cxnLst>
                                <a:rect l="0" t="0" r="r" b="b"/>
                                <a:pathLst>
                                  <a:path w="1797" h="1557">
                                    <a:moveTo>
                                      <a:pt x="900" y="1557"/>
                                    </a:moveTo>
                                    <a:lnTo>
                                      <a:pt x="1797" y="0"/>
                                    </a:lnTo>
                                    <a:lnTo>
                                      <a:pt x="0" y="0"/>
                                    </a:lnTo>
                                    <a:lnTo>
                                      <a:pt x="900" y="1557"/>
                                    </a:lnTo>
                                    <a:close/>
                                  </a:path>
                                </a:pathLst>
                              </a:custGeom>
                              <a:solidFill>
                                <a:srgbClr val="97B6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1EF8AC0">
                  <v:group id="Grupo 26" style="position:absolute;margin-left:-13.6pt;margin-top:0;width:604.55pt;height:635.4pt;z-index:-251658239;mso-position-horizontal-relative:page;mso-position-vertical:top;mso-position-vertical-relative:page" coordsize="12091,12708" coordorigin="-185" o:spid="_x0000_s1026" w14:anchorId="4479086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">
                    <v:shape id="Freeform 28" style="position:absolute;width:11906;height:12708;visibility:visible;mso-wrap-style:square;v-text-anchor:top" coordsize="11906,12708" o:spid="_x0000_s1027" fillcolor="#e5e6e7" stroked="f" path="m669,12703r550,5l11906,12708,11906,,10334,,6610,6469,,6470r,6235l57,12703r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">
                      <v:path arrowok="t" o:connecttype="custom" o:connectlocs="669,12703;1219,12708;11906,12708;11906,0;10334,0;6610,6469;0,6470;0,12705;57,12703;669,12703" o:connectangles="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 style="position:absolute;left:6610;width:5295;height:64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">
                      <v:imagedata o:title="" r:id="rId12"/>
                    </v:shape>
                    <v:shape id="Freeform 30" style="position:absolute;left:4813;top:6473;width:1797;height:1557;visibility:visible;mso-wrap-style:square;v-text-anchor:top" coordsize="1797,1557" o:spid="_x0000_s1029" fillcolor="#f0f0f1" stroked="f" path="m900,1557l1797,,,,900,15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">
                      <v:path arrowok="t" o:connecttype="custom" o:connectlocs="900,8030;1797,6473;0,6473;900,8030" o:connectangles="0,0,0,0"/>
                    </v:shape>
                    <v:shape id="Freeform 31" style="position:absolute;left:3014;top:9590;width:1797;height:1557;visibility:visible;mso-wrap-style:square;v-text-anchor:top" coordsize="1797,1557" o:spid="_x0000_s1030" fillcolor="#f0f0f1" stroked="f" path="m900,1557l1798,,,,900,15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">
                      <v:path arrowok="t" o:connecttype="custom" o:connectlocs="900,11147;1798,9590;0,9590;900,11147" o:connectangles="0,0,0,0"/>
                    </v:shape>
                    <v:shape id="Freeform 32" style="position:absolute;left:3914;top:8032;width:1797;height:1556;visibility:visible;mso-wrap-style:square;v-text-anchor:top" coordsize="1797,1556" o:spid="_x0000_s1031" fillcolor="#bcbec0" stroked="f" path="m899,1556l1797,,,,899,1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">
                      <v:path arrowok="t" o:connecttype="custom" o:connectlocs="899,9588;1797,8032;0,8032;899,9588" o:connectangles="0,0,0,0"/>
                    </v:shape>
                    <v:shape id="Freeform 33" style="position:absolute;left:2115;top:11149;width:1797;height:1556;visibility:visible;mso-wrap-style:square;v-text-anchor:top" coordsize="1797,1556" o:spid="_x0000_s1032" fillcolor="#bcbec0" stroked="f" path="m899,1556l1797,,,,899,1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">
                      <v:path arrowok="t" o:connecttype="custom" o:connectlocs="899,12705;1797,11149;0,11149;899,12705" o:connectangles="0,0,0,0"/>
                    </v:shape>
                    <v:shape id="Freeform 34" style="position:absolute;left:3916;top:6475;width:1797;height:1556;visibility:visible;mso-wrap-style:square;v-text-anchor:top" coordsize="1797,1556" o:spid="_x0000_s1033" fillcolor="#d1d2d4" stroked="f" path="m899,l,1557r1798,l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">
                      <v:path arrowok="t" o:connecttype="custom" o:connectlocs="899,6475;0,8032;1798,8032;899,6475" o:connectangles="0,0,0,0"/>
                    </v:shape>
                    <v:shape id="Freeform 35" style="position:absolute;left:2117;top:9592;width:1797;height:1556;visibility:visible;mso-wrap-style:square;v-text-anchor:top" coordsize="1797,1556" o:spid="_x0000_s1034" fillcolor="#d1d2d4" stroked="f" path="m899,l,1557r1798,l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">
                      <v:path arrowok="t" o:connecttype="custom" o:connectlocs="899,9592;0,11149;1798,11149;899,9592" o:connectangles="0,0,0,0"/>
                    </v:shape>
                    <v:shape id="Freeform 36" style="position:absolute;left:3017;top:8034;width:1797;height:1556;visibility:visible;mso-wrap-style:square;v-text-anchor:top" coordsize="1797,1556" o:spid="_x0000_s1035" fillcolor="#a8aaad" stroked="f" path="m899,l,1557r1797,l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">
                      <v:path arrowok="t" o:connecttype="custom" o:connectlocs="899,8034;0,9591;1797,9591;899,8034" o:connectangles="0,0,0,0"/>
                    </v:shape>
                    <v:shape id="Freeform 37" style="position:absolute;left:1218;top:11151;width:1797;height:1556;visibility:visible;mso-wrap-style:square;v-text-anchor:top" coordsize="1797,1556" o:spid="_x0000_s1036" fillcolor="#a8aaad" stroked="f" path="m899,l,1557r1797,l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">
                      <v:path arrowok="t" o:connecttype="custom" o:connectlocs="899,11151;0,12708;1797,12708;899,11151" o:connectangles="0,0,0,0"/>
                    </v:shape>
                    <v:shape id="Freeform 38" style="position:absolute;left:1214;top:6469;width:5392;height:6235;visibility:visible;mso-wrap-style:square;v-text-anchor:top" coordsize="5392,6235" o:spid="_x0000_s1037" fillcolor="#8dacd9" stroked="f" path="m3597,l3344,438,3596,2r897,1555l5392,,3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">
                      <v:path arrowok="t" o:connecttype="custom" o:connectlocs="3597,6469;3344,6907;3596,6471;4493,8026;5392,6469;3597,6469" o:connectangles="0,0,0,0,0,0"/>
                    </v:shape>
                    <v:shape id="Freeform 39" style="position:absolute;left:1214;top:6469;width:5392;height:6235;visibility:visible;mso-wrap-style:square;v-text-anchor:top" coordsize="5392,6235" o:spid="_x0000_s1038" fillcolor="#8dacd9" stroked="f" path="m2698,1558l,6234r1794,l4493,1558r-1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">
                      <v:path arrowok="t" o:connecttype="custom" o:connectlocs="2698,8027;0,12703;1794,12703;4493,8027;2698,8027" o:connectangles="0,0,0,0,0"/>
                    </v:shape>
                    <v:shape id="Freeform 40" style="position:absolute;left:3911;top:8027;width:1797;height:1557;visibility:visible;mso-wrap-style:square;v-text-anchor:top" coordsize="1797,1557" o:spid="_x0000_s1039" fillcolor="#4c4b4d" stroked="f" path="m1796,l1,,,1,898,1555,1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">
                      <v:path arrowok="t" o:connecttype="custom" o:connectlocs="1796,8027;1,8027;0,8028;898,9582;1796,8027" o:connectangles="0,0,0,0,0"/>
                    </v:shape>
                    <v:shape id="Freeform 41" style="position:absolute;left:3012;top:9584;width:1797;height:1557;visibility:visible;mso-wrap-style:square;v-text-anchor:top" coordsize="1797,1557" o:spid="_x0000_s1040" fillcolor="#96989a" stroked="f" path="m1796,l2,,1,1,899,1555,1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">
                      <v:path arrowok="t" o:connecttype="custom" o:connectlocs="1796,9584;2,9584;1,9585;899,11139;1796,9584" o:connectangles="0,0,0,0,0"/>
                    </v:shape>
                    <v:shape id="Freeform 42" style="position:absolute;left:2114;top:11141;width:1797;height:1556;visibility:visible;mso-wrap-style:square;v-text-anchor:top" coordsize="1797,1556" o:spid="_x0000_s1041" fillcolor="#d1d2d4" stroked="f" path="m1796,l1,r,1l898,1555,1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">
                      <v:path arrowok="t" o:connecttype="custom" o:connectlocs="1796,11141;1,11141;1,11142;898,12696;1796,11141" o:connectangles="0,0,0,0,0"/>
                    </v:shape>
                    <v:shape id="Freeform 43" style="position:absolute;left:2115;top:9584;width:1797;height:1556;visibility:visible;mso-wrap-style:square;v-text-anchor:top" coordsize="1797,1556" o:spid="_x0000_s1042" fillcolor="#a8aaad" stroked="f" path="m1796,1555l898,,1,1556r1794,l1796,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">
                      <v:path arrowok="t" o:connecttype="custom" o:connectlocs="1796,11139;898,9584;1,11140;1795,11140;1796,11139" o:connectangles="0,0,0,0,0"/>
                    </v:shape>
                    <v:shape id="Freeform 44" style="position:absolute;left:3013;top:8027;width:1797;height:1556;visibility:visible;mso-wrap-style:square;v-text-anchor:top" coordsize="1797,1556" o:spid="_x0000_s1043" fillcolor="#696a6c" stroked="f" path="m1796,1556l898,1,1,1557r1794,l1796,1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">
                      <v:path arrowok="t" o:connecttype="custom" o:connectlocs="1796,9583;898,8028;1,9584;1795,9584;1796,9583" o:connectangles="0,0,0,0,0"/>
                    </v:shape>
                    <v:shape id="Freeform 45" style="position:absolute;left:1217;top:11141;width:1797;height:1556;visibility:visible;mso-wrap-style:square;v-text-anchor:top" coordsize="1797,1556" o:spid="_x0000_s1044" fillcolor="#e5e6e7" stroked="f" path="m1796,1555l898,,726,299,,1557r1794,l1796,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">
                      <v:path arrowok="t" o:connecttype="custom" o:connectlocs="1796,12696;898,11141;726,11440;0,12698;1794,12698;1796,12696" o:connectangles="0,0,0,0,0,0"/>
                    </v:shape>
                    <v:shape id="Freeform 46" style="position:absolute;left:-185;top:6469;width:5894;height:6238;visibility:visible;mso-wrap-style:square;v-text-anchor:top" coordsize="5894,6238" o:spid="_x0000_s1045" fillcolor="#454f5c" stroked="f" path="m4996,l185,r,6238l1395,6238,49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">
                      <v:path arrowok="t" o:connecttype="custom" o:connectlocs="4996,6469;185,6469;185,12707;1395,12707;4996,6469" o:connectangles="0,0,0,0,0"/>
                    </v:shape>
                    <v:shape id="Freeform 47" style="position:absolute;left:-185;top:6469;width:5894;height:6238;visibility:visible;mso-wrap-style:square;v-text-anchor:top" coordsize="5894,6238" o:spid="_x0000_s1046" fillcolor="#454f5c" stroked="f" path="m4995,2l4096,1558r1797,l499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">
                      <v:path arrowok="t" o:connecttype="custom" o:connectlocs="4995,6471;4096,8027;5893,8027;4995,6471" o:connectangles="0,0,0,0"/>
                    </v:shape>
                    <v:shape id="Freeform 48" style="position:absolute;left:4811;top:4912;width:1797;height:1556;visibility:visible;mso-wrap-style:square;v-text-anchor:top" coordsize="1797,1556" o:spid="_x0000_s1047" fillcolor="#88aae4" stroked="f" path="m899,l,1557r1797,l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">
                      <v:path arrowok="t" o:connecttype="custom" o:connectlocs="899,4912;0,6469;1797,6469;899,4912" o:connectangles="0,0,0,0"/>
                    </v:shape>
                    <v:shape id="Freeform 49" style="position:absolute;left:5710;top:4911;width:1797;height:1557;visibility:visible;mso-wrap-style:square;v-text-anchor:top" coordsize="1797,1557" o:spid="_x0000_s1048" fillcolor="#88a2d3" stroked="f" path="m899,1558l1797,,,,899,15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">
                      <v:path arrowok="t" o:connecttype="custom" o:connectlocs="899,6469;1797,4911;0,4911;899,6469" o:connectangles="0,0,0,0"/>
                    </v:shape>
                    <v:shape id="Freeform 50" style="position:absolute;left:4808;top:6469;width:1797;height:1557;visibility:visible;mso-wrap-style:square;v-text-anchor:top" coordsize="1797,1557" o:spid="_x0000_s1049" fillcolor="#97b6df" stroked="f" path="m900,1557l1797,,,,900,15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">
                      <v:path arrowok="t" o:connecttype="custom" o:connectlocs="900,8026;1797,6469;0,6469;900,8026" o:connectangles="0,0,0,0"/>
                    </v:shape>
                    <w10:wrap anchorx="page" anchory="page"/>
                  </v:group>
                </w:pict>
              </mc:Fallback>
            </mc:AlternateContent>
          </w:r>
          <w:r w:rsidR="00F84E48">
            <w:rPr>
              <w:rFonts w:ascii="Century Gothic" w:eastAsia="Century Gothic" w:hAnsi="Century Gothic" w:cs="Century Gothic"/>
              <w:b/>
              <w:noProof/>
              <w:color w:val="4C4B4D"/>
              <w:sz w:val="52"/>
              <w:szCs w:val="52"/>
              <w:lang w:eastAsia="es-CL"/>
            </w:rPr>
            <w:drawing>
              <wp:anchor distT="0" distB="0" distL="114300" distR="114300" simplePos="0" relativeHeight="251658243" behindDoc="0" locked="0" layoutInCell="1" allowOverlap="1" wp14:anchorId="3BD29D99" wp14:editId="21BF8C32">
                <wp:simplePos x="0" y="0"/>
                <wp:positionH relativeFrom="column">
                  <wp:posOffset>3425190</wp:posOffset>
                </wp:positionH>
                <wp:positionV relativeFrom="paragraph">
                  <wp:posOffset>-900430</wp:posOffset>
                </wp:positionV>
                <wp:extent cx="1341120" cy="850653"/>
                <wp:effectExtent l="0" t="0" r="0"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1341120" cy="850653"/>
                        </a:xfrm>
                        <a:prstGeom prst="rect">
                          <a:avLst/>
                        </a:prstGeom>
                      </pic:spPr>
                    </pic:pic>
                  </a:graphicData>
                </a:graphic>
                <wp14:sizeRelH relativeFrom="margin">
                  <wp14:pctWidth>0</wp14:pctWidth>
                </wp14:sizeRelH>
                <wp14:sizeRelV relativeFrom="margin">
                  <wp14:pctHeight>0</wp14:pctHeight>
                </wp14:sizeRelV>
              </wp:anchor>
            </w:drawing>
          </w:r>
          <w:r w:rsidR="002C372A">
            <w:tab/>
          </w:r>
          <w:r w:rsidR="00F84E48">
            <w:tab/>
          </w:r>
        </w:p>
        <w:p w:rsidR="00F84E48" w:rsidRDefault="00F84E48">
          <w:r>
            <w:rPr>
              <w:noProof/>
              <w:lang w:eastAsia="es-CL"/>
            </w:rPr>
            <mc:AlternateContent>
              <mc:Choice Requires="wps">
                <w:drawing>
                  <wp:anchor distT="0" distB="0" distL="182880" distR="182880" simplePos="0" relativeHeight="251658240" behindDoc="0" locked="0" layoutInCell="1" allowOverlap="1" wp14:anchorId="1C57C791" wp14:editId="6748B97B">
                    <wp:simplePos x="0" y="0"/>
                    <wp:positionH relativeFrom="margin">
                      <wp:posOffset>2295525</wp:posOffset>
                    </wp:positionH>
                    <wp:positionV relativeFrom="page">
                      <wp:posOffset>5951220</wp:posOffset>
                    </wp:positionV>
                    <wp:extent cx="4187190" cy="6720840"/>
                    <wp:effectExtent l="0" t="0" r="3810" b="635"/>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418719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4E48" w:rsidRPr="00F84E48" w:rsidRDefault="00E11901" w:rsidP="00F84E48">
                                <w:pPr>
                                  <w:pStyle w:val="Sinespaciado"/>
                                  <w:spacing w:before="40" w:after="560" w:line="216" w:lineRule="auto"/>
                                  <w:jc w:val="center"/>
                                  <w:rPr>
                                    <w:rFonts w:ascii="Century Gothic" w:hAnsi="Century Gothic"/>
                                    <w:color w:val="4472C4" w:themeColor="accent1"/>
                                    <w:sz w:val="96"/>
                                    <w:szCs w:val="96"/>
                                  </w:rPr>
                                </w:pPr>
                                <w:sdt>
                                  <w:sdtPr>
                                    <w:rPr>
                                      <w:rFonts w:ascii="Century Gothic" w:hAnsi="Century Gothic"/>
                                      <w:color w:val="4472C4" w:themeColor="accent1"/>
                                      <w:sz w:val="96"/>
                                      <w:szCs w:val="96"/>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84E48" w:rsidRPr="00F84E48">
                                      <w:rPr>
                                        <w:rFonts w:ascii="Century Gothic" w:hAnsi="Century Gothic"/>
                                        <w:color w:val="4472C4" w:themeColor="accent1"/>
                                        <w:sz w:val="96"/>
                                        <w:szCs w:val="96"/>
                                      </w:rPr>
                                      <w:t>REGLAMENTO DE BECAS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579949A">
                  <v:shapetype id="_x0000_t202" coordsize="21600,21600" o:spt="202" path="m,l,21600r21600,l21600,xe" w14:anchorId="1C57C791">
                    <v:stroke joinstyle="miter"/>
                    <v:path gradientshapeok="t" o:connecttype="rect"/>
                  </v:shapetype>
                  <v:shape id="Cuadro de texto 131" style="position:absolute;margin-left:180.75pt;margin-top:468.6pt;width:329.7pt;height:529.2pt;z-index:25165824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">
                    <v:textbox style="mso-fit-shape-to-text:t" inset="0,0,0,0">
                      <w:txbxContent>
                        <w:p w:rsidRPr="00F84E48" w:rsidR="00F84E48" w:rsidP="00F84E48" w:rsidRDefault="00F77CAC" w14:paraId="3CA89F66" w14:textId="4F89C128">
                          <w:pPr>
                            <w:pStyle w:val="Sinespaciado"/>
                            <w:spacing w:before="40" w:after="560" w:line="216" w:lineRule="auto"/>
                            <w:jc w:val="center"/>
                            <w:rPr>
                              <w:rFonts w:ascii="Century Gothic" w:hAnsi="Century Gothic"/>
                              <w:color w:val="4472C4" w:themeColor="accent1"/>
                              <w:sz w:val="96"/>
                              <w:szCs w:val="96"/>
                            </w:rPr>
                          </w:pPr>
                          <w:sdt>
                            <w:sdtPr>
                              <w:id w:val="148958783"/>
                              <w:rPr>
                                <w:rFonts w:ascii="Century Gothic" w:hAnsi="Century Gothic"/>
                                <w:color w:val="4472C4" w:themeColor="accent1"/>
                                <w:sz w:val="96"/>
                                <w:szCs w:val="96"/>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Pr="00F84E48" w:rsidR="00F84E48">
                                <w:rPr>
                                  <w:rFonts w:ascii="Century Gothic" w:hAnsi="Century Gothic"/>
                                  <w:color w:val="4472C4" w:themeColor="accent1"/>
                                  <w:sz w:val="96"/>
                                  <w:szCs w:val="96"/>
                                </w:rPr>
                                <w:t>REGLAMENTO DE BECAS</w:t>
                              </w:r>
                            </w:sdtContent>
                          </w:sdt>
                        </w:p>
                      </w:txbxContent>
                    </v:textbox>
                    <w10:wrap type="square" anchorx="margin" anchory="page"/>
                  </v:shape>
                </w:pict>
              </mc:Fallback>
            </mc:AlternateContent>
          </w:r>
          <w:r>
            <w:rPr>
              <w:noProof/>
              <w:lang w:eastAsia="es-CL"/>
            </w:rPr>
            <mc:AlternateContent>
              <mc:Choice Requires="wps">
                <w:drawing>
                  <wp:anchor distT="0" distB="0" distL="114300" distR="114300" simplePos="0" relativeHeight="251658244" behindDoc="0" locked="0" layoutInCell="1" allowOverlap="1" wp14:anchorId="6A7DBD59" wp14:editId="0502F8E3">
                    <wp:simplePos x="0" y="0"/>
                    <wp:positionH relativeFrom="column">
                      <wp:posOffset>2211705</wp:posOffset>
                    </wp:positionH>
                    <wp:positionV relativeFrom="paragraph">
                      <wp:posOffset>7821295</wp:posOffset>
                    </wp:positionV>
                    <wp:extent cx="2255520" cy="480060"/>
                    <wp:effectExtent l="0" t="0" r="0" b="0"/>
                    <wp:wrapNone/>
                    <wp:docPr id="165" name="Cuadro de texto 165"/>
                    <wp:cNvGraphicFramePr/>
                    <a:graphic xmlns:a="http://schemas.openxmlformats.org/drawingml/2006/main">
                      <a:graphicData uri="http://schemas.microsoft.com/office/word/2010/wordprocessingShape">
                        <wps:wsp>
                          <wps:cNvSpPr/>
                          <wps:spPr>
                            <a:xfrm>
                              <a:off x="0" y="0"/>
                              <a:ext cx="2255520" cy="480060"/>
                            </a:xfrm>
                            <a:prstGeom prst="rect">
                              <a:avLst/>
                            </a:prstGeom>
                            <a:noFill/>
                            <a:ln w="6350">
                              <a:noFill/>
                            </a:ln>
                          </wps:spPr>
                          <wps:txbx>
                            <w:txbxContent>
                              <w:p w:rsidR="00BF0649" w:rsidRDefault="00E11901" w:rsidP="00BF0649">
                                <w:pPr>
                                  <w:spacing w:line="276" w:lineRule="auto"/>
                                  <w:rPr>
                                    <w:rFonts w:ascii="Century Gothic" w:hAnsi="Century Gothic"/>
                                    <w:color w:val="0070C0"/>
                                    <w:sz w:val="32"/>
                                    <w:szCs w:val="32"/>
                                    <w:lang w:val="en-US"/>
                                  </w:rPr>
                                </w:pPr>
                                <w:proofErr w:type="spellStart"/>
                                <w:proofErr w:type="gramStart"/>
                                <w:r>
                                  <w:rPr>
                                    <w:rFonts w:ascii="Century Gothic" w:hAnsi="Century Gothic"/>
                                    <w:color w:val="0070C0"/>
                                    <w:sz w:val="32"/>
                                    <w:szCs w:val="32"/>
                                    <w:lang w:val="en-US"/>
                                  </w:rPr>
                                  <w:t>Junio</w:t>
                                </w:r>
                                <w:proofErr w:type="spellEnd"/>
                                <w:r>
                                  <w:rPr>
                                    <w:rFonts w:ascii="Century Gothic" w:hAnsi="Century Gothic"/>
                                    <w:color w:val="0070C0"/>
                                    <w:sz w:val="32"/>
                                    <w:szCs w:val="32"/>
                                    <w:lang w:val="en-US"/>
                                  </w:rPr>
                                  <w:t xml:space="preserve">  2025</w:t>
                                </w:r>
                                <w:proofErr w:type="gramEnd"/>
                              </w:p>
                            </w:txbxContent>
                          </wps:txbx>
                          <wps:bodyPr spcFirstLastPara="0" wrap="square" lIns="91440" tIns="45720" rIns="91440" bIns="45720" anchor="t">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mc:AlternateContent>
          </w:r>
          <w:r>
            <w:rPr>
              <w:noProof/>
              <w:lang w:eastAsia="es-CL"/>
            </w:rPr>
            <mc:AlternateContent>
              <mc:Choice Requires="wpg">
                <w:drawing>
                  <wp:anchor distT="0" distB="0" distL="114300" distR="114300" simplePos="0" relativeHeight="251658242" behindDoc="1" locked="0" layoutInCell="1" allowOverlap="1" wp14:anchorId="5C64758D" wp14:editId="065E597E">
                    <wp:simplePos x="0" y="0"/>
                    <wp:positionH relativeFrom="page">
                      <wp:posOffset>592455</wp:posOffset>
                    </wp:positionH>
                    <wp:positionV relativeFrom="page">
                      <wp:posOffset>8131175</wp:posOffset>
                    </wp:positionV>
                    <wp:extent cx="6417945" cy="2339340"/>
                    <wp:effectExtent l="0" t="8255" r="0" b="24130"/>
                    <wp:wrapNone/>
                    <wp:docPr id="149" name="Grupo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7945" cy="2339340"/>
                              <a:chOff x="958" y="13153"/>
                              <a:chExt cx="10107" cy="3684"/>
                            </a:xfrm>
                          </wpg:grpSpPr>
                          <wps:wsp>
                            <wps:cNvPr id="150" name="Freeform 53"/>
                            <wps:cNvSpPr>
                              <a:spLocks/>
                            </wps:cNvSpPr>
                            <wps:spPr bwMode="auto">
                              <a:xfrm>
                                <a:off x="2220" y="14100"/>
                                <a:ext cx="8836" cy="1607"/>
                              </a:xfrm>
                              <a:custGeom>
                                <a:avLst/>
                                <a:gdLst>
                                  <a:gd name="T0" fmla="+- 0 11055 2220"/>
                                  <a:gd name="T1" fmla="*/ T0 w 8836"/>
                                  <a:gd name="T2" fmla="+- 0 14100 14100"/>
                                  <a:gd name="T3" fmla="*/ 14100 h 1607"/>
                                  <a:gd name="T4" fmla="+- 0 3161 2220"/>
                                  <a:gd name="T5" fmla="*/ T4 w 8836"/>
                                  <a:gd name="T6" fmla="+- 0 14100 14100"/>
                                  <a:gd name="T7" fmla="*/ 14100 h 1607"/>
                                  <a:gd name="T8" fmla="+- 0 2220 2220"/>
                                  <a:gd name="T9" fmla="*/ T8 w 8836"/>
                                  <a:gd name="T10" fmla="+- 0 15707 14100"/>
                                  <a:gd name="T11" fmla="*/ 15707 h 1607"/>
                                  <a:gd name="T12" fmla="+- 0 11055 2220"/>
                                  <a:gd name="T13" fmla="*/ T12 w 8836"/>
                                  <a:gd name="T14" fmla="+- 0 15707 14100"/>
                                  <a:gd name="T15" fmla="*/ 15707 h 1607"/>
                                  <a:gd name="T16" fmla="+- 0 11055 2220"/>
                                  <a:gd name="T17" fmla="*/ T16 w 8836"/>
                                  <a:gd name="T18" fmla="+- 0 14100 14100"/>
                                  <a:gd name="T19" fmla="*/ 14100 h 1607"/>
                                </a:gdLst>
                                <a:ahLst/>
                                <a:cxnLst>
                                  <a:cxn ang="0">
                                    <a:pos x="T1" y="T3"/>
                                  </a:cxn>
                                  <a:cxn ang="0">
                                    <a:pos x="T5" y="T7"/>
                                  </a:cxn>
                                  <a:cxn ang="0">
                                    <a:pos x="T9" y="T11"/>
                                  </a:cxn>
                                  <a:cxn ang="0">
                                    <a:pos x="T13" y="T15"/>
                                  </a:cxn>
                                  <a:cxn ang="0">
                                    <a:pos x="T17" y="T19"/>
                                  </a:cxn>
                                </a:cxnLst>
                                <a:rect l="0" t="0" r="r" b="b"/>
                                <a:pathLst>
                                  <a:path w="8836" h="1607">
                                    <a:moveTo>
                                      <a:pt x="8835" y="0"/>
                                    </a:moveTo>
                                    <a:lnTo>
                                      <a:pt x="941" y="0"/>
                                    </a:lnTo>
                                    <a:lnTo>
                                      <a:pt x="0" y="1607"/>
                                    </a:lnTo>
                                    <a:lnTo>
                                      <a:pt x="8835" y="1607"/>
                                    </a:lnTo>
                                    <a:lnTo>
                                      <a:pt x="8835" y="0"/>
                                    </a:lnTo>
                                    <a:close/>
                                  </a:path>
                                </a:pathLst>
                              </a:custGeom>
                              <a:solidFill>
                                <a:srgbClr val="F0F0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54"/>
                            <wps:cNvSpPr>
                              <a:spLocks/>
                            </wps:cNvSpPr>
                            <wps:spPr bwMode="auto">
                              <a:xfrm>
                                <a:off x="981" y="13176"/>
                                <a:ext cx="2477" cy="4226"/>
                              </a:xfrm>
                              <a:custGeom>
                                <a:avLst/>
                                <a:gdLst>
                                  <a:gd name="T0" fmla="+- 0 3458 981"/>
                                  <a:gd name="T1" fmla="*/ T0 w 2477"/>
                                  <a:gd name="T2" fmla="+- 0 13176 13176"/>
                                  <a:gd name="T3" fmla="*/ 13176 h 4226"/>
                                  <a:gd name="T4" fmla="+- 0 1312 981"/>
                                  <a:gd name="T5" fmla="*/ T4 w 2477"/>
                                  <a:gd name="T6" fmla="+- 0 16838 13176"/>
                                  <a:gd name="T7" fmla="*/ 16838 h 4226"/>
                                </a:gdLst>
                                <a:ahLst/>
                                <a:cxnLst>
                                  <a:cxn ang="0">
                                    <a:pos x="T1" y="T3"/>
                                  </a:cxn>
                                  <a:cxn ang="0">
                                    <a:pos x="T5" y="T7"/>
                                  </a:cxn>
                                </a:cxnLst>
                                <a:rect l="0" t="0" r="r" b="b"/>
                                <a:pathLst>
                                  <a:path w="2477" h="4226">
                                    <a:moveTo>
                                      <a:pt x="2477" y="0"/>
                                    </a:moveTo>
                                    <a:lnTo>
                                      <a:pt x="331" y="3662"/>
                                    </a:lnTo>
                                  </a:path>
                                </a:pathLst>
                              </a:custGeom>
                              <a:noFill/>
                              <a:ln w="28943">
                                <a:solidFill>
                                  <a:srgbClr val="8DAC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55"/>
                            <wps:cNvSpPr>
                              <a:spLocks/>
                            </wps:cNvSpPr>
                            <wps:spPr bwMode="auto">
                              <a:xfrm>
                                <a:off x="981" y="13176"/>
                                <a:ext cx="2477" cy="4226"/>
                              </a:xfrm>
                              <a:custGeom>
                                <a:avLst/>
                                <a:gdLst>
                                  <a:gd name="T0" fmla="+- 0 1312 981"/>
                                  <a:gd name="T1" fmla="*/ T0 w 2477"/>
                                  <a:gd name="T2" fmla="+- 0 16838 13176"/>
                                  <a:gd name="T3" fmla="*/ 16838 h 4226"/>
                                  <a:gd name="T4" fmla="+- 0 3458 981"/>
                                  <a:gd name="T5" fmla="*/ T4 w 2477"/>
                                  <a:gd name="T6" fmla="+- 0 13176 13176"/>
                                  <a:gd name="T7" fmla="*/ 13176 h 4226"/>
                                </a:gdLst>
                                <a:ahLst/>
                                <a:cxnLst>
                                  <a:cxn ang="0">
                                    <a:pos x="T1" y="T3"/>
                                  </a:cxn>
                                  <a:cxn ang="0">
                                    <a:pos x="T5" y="T7"/>
                                  </a:cxn>
                                </a:cxnLst>
                                <a:rect l="0" t="0" r="r" b="b"/>
                                <a:pathLst>
                                  <a:path w="2477" h="4226">
                                    <a:moveTo>
                                      <a:pt x="331" y="3662"/>
                                    </a:moveTo>
                                    <a:lnTo>
                                      <a:pt x="2477" y="0"/>
                                    </a:lnTo>
                                  </a:path>
                                </a:pathLst>
                              </a:custGeom>
                              <a:noFill/>
                              <a:ln w="28943">
                                <a:solidFill>
                                  <a:srgbClr val="8DAC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56"/>
                            <wps:cNvSpPr>
                              <a:spLocks/>
                            </wps:cNvSpPr>
                            <wps:spPr bwMode="auto">
                              <a:xfrm>
                                <a:off x="2243" y="13927"/>
                                <a:ext cx="1035" cy="1694"/>
                              </a:xfrm>
                              <a:custGeom>
                                <a:avLst/>
                                <a:gdLst>
                                  <a:gd name="T0" fmla="+- 0 3278 2243"/>
                                  <a:gd name="T1" fmla="*/ T0 w 1035"/>
                                  <a:gd name="T2" fmla="+- 0 13927 13927"/>
                                  <a:gd name="T3" fmla="*/ 13927 h 1694"/>
                                  <a:gd name="T4" fmla="+- 0 2243 2243"/>
                                  <a:gd name="T5" fmla="*/ T4 w 1035"/>
                                  <a:gd name="T6" fmla="+- 0 15622 13927"/>
                                  <a:gd name="T7" fmla="*/ 15622 h 1694"/>
                                </a:gdLst>
                                <a:ahLst/>
                                <a:cxnLst>
                                  <a:cxn ang="0">
                                    <a:pos x="T1" y="T3"/>
                                  </a:cxn>
                                  <a:cxn ang="0">
                                    <a:pos x="T5" y="T7"/>
                                  </a:cxn>
                                </a:cxnLst>
                                <a:rect l="0" t="0" r="r" b="b"/>
                                <a:pathLst>
                                  <a:path w="1035" h="1694">
                                    <a:moveTo>
                                      <a:pt x="1035" y="0"/>
                                    </a:moveTo>
                                    <a:lnTo>
                                      <a:pt x="0" y="1695"/>
                                    </a:lnTo>
                                  </a:path>
                                </a:pathLst>
                              </a:custGeom>
                              <a:noFill/>
                              <a:ln w="28943">
                                <a:solidFill>
                                  <a:srgbClr val="8DAC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E6750A8">
                  <v:group id="Grupo 149" style="position:absolute;margin-left:46.65pt;margin-top:640.25pt;width:505.35pt;height:184.2pt;z-index:-251658238;mso-position-horizontal-relative:page;mso-position-vertical-relative:page" coordsize="10107,3684" coordorigin="958,13153" o:spid="_x0000_s1026" w14:anchorId="7105B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">
                    <v:shape id="Freeform 53" style="position:absolute;left:2220;top:14100;width:8836;height:1607;visibility:visible;mso-wrap-style:square;v-text-anchor:top" coordsize="8836,1607" o:spid="_x0000_s1027" fillcolor="#f0f0f1" stroked="f" path="m8835,l941,,,1607r8835,l88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">
                      <v:path arrowok="t" o:connecttype="custom" o:connectlocs="8835,14100;941,14100;0,15707;8835,15707;8835,14100" o:connectangles="0,0,0,0,0"/>
                    </v:shape>
                    <v:shape id="Freeform 54" style="position:absolute;left:981;top:13176;width:2477;height:4226;visibility:visible;mso-wrap-style:square;v-text-anchor:top" coordsize="2477,4226" o:spid="_x0000_s1028" filled="f" strokecolor="#8dacd9" strokeweight=".80397mm" path="m2477,l331,3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">
                      <v:path arrowok="t" o:connecttype="custom" o:connectlocs="2477,13176;331,16838" o:connectangles="0,0"/>
                    </v:shape>
                    <v:shape id="Freeform 55" style="position:absolute;left:981;top:13176;width:2477;height:4226;visibility:visible;mso-wrap-style:square;v-text-anchor:top" coordsize="2477,4226" o:spid="_x0000_s1029" filled="f" strokecolor="#8dacd9" strokeweight=".80397mm" path="m331,3662l24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">
                      <v:path arrowok="t" o:connecttype="custom" o:connectlocs="331,16838;2477,13176" o:connectangles="0,0"/>
                    </v:shape>
                    <v:shape id="Freeform 56" style="position:absolute;left:2243;top:13927;width:1035;height:1694;visibility:visible;mso-wrap-style:square;v-text-anchor:top" coordsize="1035,1694" o:spid="_x0000_s1030" filled="f" strokecolor="#8dacd9" strokeweight=".80397mm" path="m1035,l,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">
                      <v:path arrowok="t" o:connecttype="custom" o:connectlocs="1035,13927;0,15622" o:connectangles="0,0"/>
                    </v:shape>
                    <w10:wrap anchorx="page" anchory="page"/>
                  </v:group>
                </w:pict>
              </mc:Fallback>
            </mc:AlternateContent>
          </w:r>
          <w:r>
            <w:br w:type="page"/>
          </w:r>
        </w:p>
      </w:sdtContent>
    </w:sdt>
    <w:p w:rsidR="00967F39" w:rsidRDefault="00967F39">
      <w:pPr>
        <w:rPr>
          <w:rFonts w:ascii="Century Gothic" w:hAnsi="Century Gothic"/>
          <w:sz w:val="24"/>
          <w:szCs w:val="24"/>
        </w:rPr>
      </w:pPr>
    </w:p>
    <w:p w:rsidR="00FE1360" w:rsidRDefault="00FE1360">
      <w:pPr>
        <w:rPr>
          <w:rFonts w:ascii="Century Gothic" w:hAnsi="Century Gothic"/>
          <w:color w:val="0070C0"/>
          <w:sz w:val="28"/>
          <w:szCs w:val="28"/>
        </w:rPr>
      </w:pPr>
    </w:p>
    <w:p w:rsidR="00F84E48" w:rsidRPr="00FE1360" w:rsidRDefault="00FE1360" w:rsidP="00FE1360">
      <w:pPr>
        <w:pStyle w:val="Prrafodelista"/>
        <w:numPr>
          <w:ilvl w:val="0"/>
          <w:numId w:val="1"/>
        </w:numPr>
        <w:rPr>
          <w:rFonts w:ascii="Century Gothic" w:hAnsi="Century Gothic"/>
          <w:color w:val="0070C0"/>
          <w:sz w:val="28"/>
          <w:szCs w:val="28"/>
        </w:rPr>
      </w:pPr>
      <w:r w:rsidRPr="00FE1360">
        <w:rPr>
          <w:rFonts w:ascii="Century Gothic" w:hAnsi="Century Gothic"/>
          <w:color w:val="0070C0"/>
          <w:sz w:val="28"/>
          <w:szCs w:val="28"/>
        </w:rPr>
        <w:t>OBJETIVO</w:t>
      </w:r>
    </w:p>
    <w:p w:rsidR="00F84E48" w:rsidRDefault="00FE1360" w:rsidP="00FE1360">
      <w:pPr>
        <w:jc w:val="both"/>
        <w:rPr>
          <w:rFonts w:ascii="Century Gothic" w:hAnsi="Century Gothic"/>
          <w:sz w:val="24"/>
          <w:szCs w:val="24"/>
        </w:rPr>
      </w:pPr>
      <w:r w:rsidRPr="00FE1360">
        <w:rPr>
          <w:rFonts w:ascii="Century Gothic" w:hAnsi="Century Gothic"/>
          <w:sz w:val="24"/>
          <w:szCs w:val="24"/>
        </w:rPr>
        <w:t xml:space="preserve">El presente reglamento establece definiciones, fines, requisitos, procedimientos, formularios, beneficiarios y criterios objetivos con que el </w:t>
      </w:r>
      <w:r w:rsidR="000A240F">
        <w:rPr>
          <w:rFonts w:ascii="Century Gothic" w:hAnsi="Century Gothic"/>
          <w:sz w:val="24"/>
          <w:szCs w:val="24"/>
        </w:rPr>
        <w:t xml:space="preserve">Colegio Los Alpes </w:t>
      </w:r>
      <w:r w:rsidRPr="00FE1360">
        <w:rPr>
          <w:rFonts w:ascii="Century Gothic" w:hAnsi="Century Gothic"/>
          <w:sz w:val="24"/>
          <w:szCs w:val="24"/>
        </w:rPr>
        <w:t>otorga rebaja o exención en los cobros mensuales por escolaridad, sea esta temporal o permanente, a los</w:t>
      </w:r>
      <w:r>
        <w:rPr>
          <w:rFonts w:ascii="Century Gothic" w:hAnsi="Century Gothic"/>
          <w:sz w:val="24"/>
          <w:szCs w:val="24"/>
        </w:rPr>
        <w:t>(as)</w:t>
      </w:r>
      <w:r w:rsidRPr="00FE1360">
        <w:rPr>
          <w:rFonts w:ascii="Century Gothic" w:hAnsi="Century Gothic"/>
          <w:sz w:val="24"/>
          <w:szCs w:val="24"/>
        </w:rPr>
        <w:t xml:space="preserve"> alumnos</w:t>
      </w:r>
      <w:r>
        <w:rPr>
          <w:rFonts w:ascii="Century Gothic" w:hAnsi="Century Gothic"/>
          <w:sz w:val="24"/>
          <w:szCs w:val="24"/>
        </w:rPr>
        <w:t>(as)</w:t>
      </w:r>
      <w:r w:rsidRPr="00FE1360">
        <w:rPr>
          <w:rFonts w:ascii="Century Gothic" w:hAnsi="Century Gothic"/>
          <w:sz w:val="24"/>
          <w:szCs w:val="24"/>
        </w:rPr>
        <w:t xml:space="preserve"> que lo solicitan, en concordancia con las disposiciones legales vigentes.</w:t>
      </w:r>
    </w:p>
    <w:p w:rsidR="00F84E48" w:rsidRDefault="00F84E48">
      <w:pPr>
        <w:rPr>
          <w:rFonts w:ascii="Century Gothic" w:hAnsi="Century Gothic"/>
          <w:sz w:val="24"/>
          <w:szCs w:val="24"/>
        </w:rPr>
      </w:pPr>
    </w:p>
    <w:p w:rsidR="00FE1360" w:rsidRPr="00FE1360" w:rsidRDefault="00FE1360" w:rsidP="00FE1360">
      <w:pPr>
        <w:pStyle w:val="Prrafodelista"/>
        <w:numPr>
          <w:ilvl w:val="0"/>
          <w:numId w:val="1"/>
        </w:numPr>
        <w:rPr>
          <w:rFonts w:ascii="Century Gothic" w:hAnsi="Century Gothic"/>
          <w:color w:val="0070C0"/>
          <w:sz w:val="28"/>
          <w:szCs w:val="28"/>
        </w:rPr>
      </w:pPr>
      <w:r>
        <w:rPr>
          <w:rFonts w:ascii="Century Gothic" w:hAnsi="Century Gothic"/>
          <w:color w:val="0070C0"/>
          <w:sz w:val="28"/>
          <w:szCs w:val="28"/>
        </w:rPr>
        <w:t>ALCANCE</w:t>
      </w:r>
    </w:p>
    <w:p w:rsidR="00FE1360" w:rsidRDefault="00FE1360" w:rsidP="00FE1360">
      <w:pPr>
        <w:jc w:val="both"/>
        <w:rPr>
          <w:rFonts w:ascii="Century Gothic" w:hAnsi="Century Gothic"/>
          <w:sz w:val="24"/>
          <w:szCs w:val="24"/>
        </w:rPr>
      </w:pPr>
      <w:r w:rsidRPr="00FE1360">
        <w:rPr>
          <w:rFonts w:ascii="Century Gothic" w:hAnsi="Century Gothic"/>
          <w:sz w:val="24"/>
          <w:szCs w:val="24"/>
        </w:rPr>
        <w:t>El presente instrumento será de conocimiento de toda la comunidad educativa, alumnos</w:t>
      </w:r>
      <w:r>
        <w:rPr>
          <w:rFonts w:ascii="Century Gothic" w:hAnsi="Century Gothic"/>
          <w:sz w:val="24"/>
          <w:szCs w:val="24"/>
        </w:rPr>
        <w:t>(as)</w:t>
      </w:r>
      <w:r w:rsidRPr="00FE1360">
        <w:rPr>
          <w:rFonts w:ascii="Century Gothic" w:hAnsi="Century Gothic"/>
          <w:sz w:val="24"/>
          <w:szCs w:val="24"/>
        </w:rPr>
        <w:t>, apoderados, profesores, etc.</w:t>
      </w:r>
      <w:r>
        <w:rPr>
          <w:rFonts w:ascii="Century Gothic" w:hAnsi="Century Gothic"/>
          <w:sz w:val="24"/>
          <w:szCs w:val="24"/>
        </w:rPr>
        <w:t xml:space="preserve"> y aplica a los(as) alumnos(as) que postulen al beneficio</w:t>
      </w:r>
      <w:r w:rsidR="00EB72BE">
        <w:rPr>
          <w:rFonts w:ascii="Century Gothic" w:hAnsi="Century Gothic"/>
          <w:sz w:val="24"/>
          <w:szCs w:val="24"/>
        </w:rPr>
        <w:t xml:space="preserve"> e</w:t>
      </w:r>
      <w:r w:rsidR="00301E16">
        <w:rPr>
          <w:rFonts w:ascii="Century Gothic" w:hAnsi="Century Gothic"/>
          <w:sz w:val="24"/>
          <w:szCs w:val="24"/>
        </w:rPr>
        <w:t xml:space="preserve"> </w:t>
      </w:r>
      <w:r>
        <w:rPr>
          <w:rFonts w:ascii="Century Gothic" w:hAnsi="Century Gothic"/>
          <w:sz w:val="24"/>
          <w:szCs w:val="24"/>
        </w:rPr>
        <w:t>hijos de colaboradores</w:t>
      </w:r>
      <w:r w:rsidR="00301E16">
        <w:rPr>
          <w:rFonts w:ascii="Century Gothic" w:hAnsi="Century Gothic"/>
          <w:sz w:val="24"/>
          <w:szCs w:val="24"/>
        </w:rPr>
        <w:t>.</w:t>
      </w:r>
      <w:r>
        <w:rPr>
          <w:rFonts w:ascii="Century Gothic" w:hAnsi="Century Gothic"/>
          <w:sz w:val="24"/>
          <w:szCs w:val="24"/>
        </w:rPr>
        <w:t xml:space="preserve">  </w:t>
      </w:r>
    </w:p>
    <w:p w:rsidR="00FE1360" w:rsidRDefault="00FE1360">
      <w:pPr>
        <w:rPr>
          <w:rFonts w:ascii="Century Gothic" w:hAnsi="Century Gothic"/>
          <w:sz w:val="24"/>
          <w:szCs w:val="24"/>
        </w:rPr>
      </w:pPr>
    </w:p>
    <w:p w:rsidR="00301E16" w:rsidRPr="00FE1360" w:rsidRDefault="00301E16" w:rsidP="00301E16">
      <w:pPr>
        <w:pStyle w:val="Prrafodelista"/>
        <w:numPr>
          <w:ilvl w:val="0"/>
          <w:numId w:val="1"/>
        </w:numPr>
        <w:rPr>
          <w:rFonts w:ascii="Century Gothic" w:hAnsi="Century Gothic"/>
          <w:color w:val="0070C0"/>
          <w:sz w:val="28"/>
          <w:szCs w:val="28"/>
        </w:rPr>
      </w:pPr>
      <w:r>
        <w:rPr>
          <w:rFonts w:ascii="Century Gothic" w:hAnsi="Century Gothic"/>
          <w:color w:val="0070C0"/>
          <w:sz w:val="28"/>
          <w:szCs w:val="28"/>
        </w:rPr>
        <w:t>RESPONSABILIDAD</w:t>
      </w: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118"/>
        <w:gridCol w:w="5671"/>
      </w:tblGrid>
      <w:tr w:rsidR="00301E16" w:rsidTr="00301E16">
        <w:tc>
          <w:tcPr>
            <w:tcW w:w="3118" w:type="dxa"/>
            <w:vAlign w:val="center"/>
          </w:tcPr>
          <w:p w:rsidR="00301E16" w:rsidRDefault="00301E16" w:rsidP="00301E16">
            <w:pPr>
              <w:tabs>
                <w:tab w:val="left" w:pos="567"/>
              </w:tabs>
              <w:jc w:val="center"/>
              <w:rPr>
                <w:b/>
                <w:lang w:val="es-MX"/>
              </w:rPr>
            </w:pPr>
            <w:r>
              <w:rPr>
                <w:b/>
                <w:lang w:val="es-MX"/>
              </w:rPr>
              <w:t>IDENTIFICACIÓN</w:t>
            </w:r>
          </w:p>
        </w:tc>
        <w:tc>
          <w:tcPr>
            <w:tcW w:w="5671" w:type="dxa"/>
            <w:vAlign w:val="center"/>
          </w:tcPr>
          <w:p w:rsidR="00301E16" w:rsidRDefault="00301E16" w:rsidP="00301E16">
            <w:pPr>
              <w:tabs>
                <w:tab w:val="left" w:pos="567"/>
              </w:tabs>
              <w:jc w:val="center"/>
              <w:rPr>
                <w:b/>
                <w:lang w:val="es-MX"/>
              </w:rPr>
            </w:pPr>
            <w:r>
              <w:rPr>
                <w:b/>
                <w:lang w:val="es-MX"/>
              </w:rPr>
              <w:t>RESPONSABILIDAD</w:t>
            </w:r>
          </w:p>
        </w:tc>
      </w:tr>
      <w:tr w:rsidR="00301E16" w:rsidTr="00301E16">
        <w:tc>
          <w:tcPr>
            <w:tcW w:w="3118" w:type="dxa"/>
            <w:vAlign w:val="center"/>
          </w:tcPr>
          <w:p w:rsidR="00301E16" w:rsidRPr="00301E16" w:rsidRDefault="00301E16" w:rsidP="00301E16">
            <w:pPr>
              <w:tabs>
                <w:tab w:val="left" w:pos="567"/>
              </w:tabs>
              <w:jc w:val="center"/>
              <w:rPr>
                <w:rFonts w:ascii="Century Gothic" w:hAnsi="Century Gothic"/>
                <w:lang w:val="es-MX"/>
              </w:rPr>
            </w:pPr>
            <w:r w:rsidRPr="00301E16">
              <w:rPr>
                <w:rFonts w:ascii="Century Gothic" w:hAnsi="Century Gothic"/>
                <w:lang w:val="es-MX"/>
              </w:rPr>
              <w:t>Apoderado</w:t>
            </w:r>
          </w:p>
        </w:tc>
        <w:tc>
          <w:tcPr>
            <w:tcW w:w="5671" w:type="dxa"/>
          </w:tcPr>
          <w:p w:rsidR="00301E16" w:rsidRDefault="00301E16" w:rsidP="00301E16">
            <w:pPr>
              <w:tabs>
                <w:tab w:val="left" w:pos="567"/>
              </w:tabs>
              <w:spacing w:after="0" w:line="240" w:lineRule="auto"/>
              <w:ind w:left="526"/>
              <w:jc w:val="both"/>
              <w:rPr>
                <w:rFonts w:ascii="Century Gothic" w:hAnsi="Century Gothic"/>
                <w:lang w:val="es-MX"/>
              </w:rPr>
            </w:pPr>
          </w:p>
          <w:p w:rsidR="00301E16" w:rsidRPr="00301E16" w:rsidRDefault="00301E16" w:rsidP="00301E16">
            <w:pPr>
              <w:numPr>
                <w:ilvl w:val="0"/>
                <w:numId w:val="3"/>
              </w:numPr>
              <w:tabs>
                <w:tab w:val="clear" w:pos="720"/>
                <w:tab w:val="num" w:pos="526"/>
                <w:tab w:val="left" w:pos="567"/>
              </w:tabs>
              <w:spacing w:after="0" w:line="240" w:lineRule="auto"/>
              <w:ind w:left="526" w:hanging="180"/>
              <w:jc w:val="both"/>
              <w:rPr>
                <w:rFonts w:ascii="Century Gothic" w:hAnsi="Century Gothic"/>
                <w:lang w:val="es-MX"/>
              </w:rPr>
            </w:pPr>
            <w:r w:rsidRPr="00301E16">
              <w:rPr>
                <w:rFonts w:ascii="Century Gothic" w:hAnsi="Century Gothic"/>
                <w:lang w:val="es-MX"/>
              </w:rPr>
              <w:t>Llenar formulario de solicitud de postulación a beca.</w:t>
            </w:r>
          </w:p>
          <w:p w:rsidR="00301E16" w:rsidRPr="00301E16" w:rsidRDefault="00301E16" w:rsidP="00301E16">
            <w:pPr>
              <w:numPr>
                <w:ilvl w:val="0"/>
                <w:numId w:val="3"/>
              </w:numPr>
              <w:tabs>
                <w:tab w:val="clear" w:pos="720"/>
                <w:tab w:val="num" w:pos="526"/>
                <w:tab w:val="left" w:pos="567"/>
              </w:tabs>
              <w:spacing w:after="0" w:line="240" w:lineRule="auto"/>
              <w:ind w:left="526" w:hanging="180"/>
              <w:jc w:val="both"/>
              <w:rPr>
                <w:rFonts w:ascii="Century Gothic" w:hAnsi="Century Gothic"/>
                <w:lang w:val="es-MX"/>
              </w:rPr>
            </w:pPr>
            <w:r w:rsidRPr="00301E16">
              <w:rPr>
                <w:rFonts w:ascii="Century Gothic" w:hAnsi="Century Gothic"/>
                <w:lang w:val="es-MX"/>
              </w:rPr>
              <w:t>Adjuntar antecedentes.</w:t>
            </w:r>
          </w:p>
          <w:p w:rsidR="00301E16" w:rsidRPr="00301E16" w:rsidRDefault="00301E16" w:rsidP="00301E16">
            <w:pPr>
              <w:numPr>
                <w:ilvl w:val="0"/>
                <w:numId w:val="3"/>
              </w:numPr>
              <w:tabs>
                <w:tab w:val="clear" w:pos="720"/>
                <w:tab w:val="num" w:pos="526"/>
                <w:tab w:val="left" w:pos="567"/>
              </w:tabs>
              <w:spacing w:after="0" w:line="240" w:lineRule="auto"/>
              <w:ind w:left="526" w:hanging="180"/>
              <w:jc w:val="both"/>
              <w:rPr>
                <w:rFonts w:ascii="Century Gothic" w:hAnsi="Century Gothic"/>
                <w:lang w:val="es-MX"/>
              </w:rPr>
            </w:pPr>
            <w:r w:rsidRPr="00301E16">
              <w:rPr>
                <w:rFonts w:ascii="Century Gothic" w:hAnsi="Century Gothic"/>
                <w:lang w:val="es-MX"/>
              </w:rPr>
              <w:t>Entregar información fidedigna.</w:t>
            </w:r>
          </w:p>
          <w:p w:rsidR="00301E16" w:rsidRPr="00301E16" w:rsidRDefault="00301E16" w:rsidP="00301E16">
            <w:pPr>
              <w:numPr>
                <w:ilvl w:val="0"/>
                <w:numId w:val="3"/>
              </w:numPr>
              <w:tabs>
                <w:tab w:val="clear" w:pos="720"/>
                <w:tab w:val="num" w:pos="526"/>
                <w:tab w:val="left" w:pos="567"/>
              </w:tabs>
              <w:spacing w:after="0" w:line="240" w:lineRule="auto"/>
              <w:ind w:left="526" w:hanging="180"/>
              <w:jc w:val="both"/>
              <w:rPr>
                <w:rFonts w:ascii="Century Gothic" w:hAnsi="Century Gothic"/>
                <w:lang w:val="es-MX"/>
              </w:rPr>
            </w:pPr>
            <w:r w:rsidRPr="00301E16">
              <w:rPr>
                <w:rFonts w:ascii="Century Gothic" w:hAnsi="Century Gothic"/>
                <w:lang w:val="es-MX"/>
              </w:rPr>
              <w:t>Cumplir con los plazos de entrega.</w:t>
            </w:r>
          </w:p>
          <w:p w:rsidR="00301E16" w:rsidRDefault="00301E16" w:rsidP="00301E16">
            <w:pPr>
              <w:numPr>
                <w:ilvl w:val="0"/>
                <w:numId w:val="3"/>
              </w:numPr>
              <w:tabs>
                <w:tab w:val="clear" w:pos="720"/>
                <w:tab w:val="num" w:pos="526"/>
                <w:tab w:val="left" w:pos="567"/>
              </w:tabs>
              <w:spacing w:after="0" w:line="240" w:lineRule="auto"/>
              <w:ind w:left="526" w:hanging="180"/>
              <w:jc w:val="both"/>
              <w:rPr>
                <w:rFonts w:ascii="Century Gothic" w:hAnsi="Century Gothic"/>
                <w:lang w:val="es-MX"/>
              </w:rPr>
            </w:pPr>
            <w:r w:rsidRPr="00301E16">
              <w:rPr>
                <w:rFonts w:ascii="Century Gothic" w:hAnsi="Century Gothic"/>
                <w:lang w:val="es-MX"/>
              </w:rPr>
              <w:t>Conocer y cumplir con el reglamento de becas.</w:t>
            </w:r>
          </w:p>
          <w:p w:rsidR="00301E16" w:rsidRPr="00301E16" w:rsidRDefault="00301E16" w:rsidP="00301E16">
            <w:pPr>
              <w:tabs>
                <w:tab w:val="left" w:pos="567"/>
              </w:tabs>
              <w:spacing w:after="0" w:line="240" w:lineRule="auto"/>
              <w:ind w:left="526"/>
              <w:jc w:val="both"/>
              <w:rPr>
                <w:rFonts w:ascii="Century Gothic" w:hAnsi="Century Gothic"/>
                <w:lang w:val="es-MX"/>
              </w:rPr>
            </w:pPr>
          </w:p>
        </w:tc>
      </w:tr>
      <w:tr w:rsidR="00301E16" w:rsidTr="00301E16">
        <w:tc>
          <w:tcPr>
            <w:tcW w:w="3118" w:type="dxa"/>
            <w:vAlign w:val="center"/>
          </w:tcPr>
          <w:p w:rsidR="00301E16" w:rsidRPr="00301E16" w:rsidRDefault="001E3E70" w:rsidP="00301E16">
            <w:pPr>
              <w:tabs>
                <w:tab w:val="left" w:pos="567"/>
              </w:tabs>
              <w:jc w:val="center"/>
              <w:rPr>
                <w:rFonts w:ascii="Century Gothic" w:hAnsi="Century Gothic"/>
                <w:lang w:val="es-MX"/>
              </w:rPr>
            </w:pPr>
            <w:r>
              <w:rPr>
                <w:rFonts w:ascii="Century Gothic" w:hAnsi="Century Gothic"/>
                <w:lang w:val="es-MX"/>
              </w:rPr>
              <w:t>Comité de Becas</w:t>
            </w:r>
          </w:p>
        </w:tc>
        <w:tc>
          <w:tcPr>
            <w:tcW w:w="5671" w:type="dxa"/>
          </w:tcPr>
          <w:p w:rsidR="00301E16" w:rsidRDefault="00301E16" w:rsidP="00301E16">
            <w:pPr>
              <w:tabs>
                <w:tab w:val="left" w:pos="567"/>
              </w:tabs>
              <w:spacing w:after="0" w:line="240" w:lineRule="auto"/>
              <w:ind w:left="720"/>
              <w:jc w:val="both"/>
              <w:rPr>
                <w:rFonts w:ascii="Century Gothic" w:hAnsi="Century Gothic"/>
                <w:lang w:val="es-MX"/>
              </w:rPr>
            </w:pPr>
          </w:p>
          <w:p w:rsidR="00301E16" w:rsidRPr="00301E16" w:rsidRDefault="00301E16" w:rsidP="00301E16">
            <w:pPr>
              <w:numPr>
                <w:ilvl w:val="0"/>
                <w:numId w:val="4"/>
              </w:numPr>
              <w:tabs>
                <w:tab w:val="left" w:pos="567"/>
              </w:tabs>
              <w:spacing w:after="0" w:line="240" w:lineRule="auto"/>
              <w:jc w:val="both"/>
              <w:rPr>
                <w:rFonts w:ascii="Century Gothic" w:hAnsi="Century Gothic"/>
                <w:lang w:val="es-MX"/>
              </w:rPr>
            </w:pPr>
            <w:r w:rsidRPr="00301E16">
              <w:rPr>
                <w:rFonts w:ascii="Century Gothic" w:hAnsi="Century Gothic"/>
                <w:lang w:val="es-MX"/>
              </w:rPr>
              <w:t>Recibir y evaluar solicitudes.</w:t>
            </w:r>
          </w:p>
          <w:p w:rsidR="00301E16" w:rsidRPr="00301E16" w:rsidRDefault="00301E16" w:rsidP="00301E16">
            <w:pPr>
              <w:numPr>
                <w:ilvl w:val="0"/>
                <w:numId w:val="4"/>
              </w:numPr>
              <w:tabs>
                <w:tab w:val="clear" w:pos="720"/>
                <w:tab w:val="num" w:pos="346"/>
                <w:tab w:val="left" w:pos="567"/>
              </w:tabs>
              <w:spacing w:after="0" w:line="240" w:lineRule="auto"/>
              <w:ind w:left="526" w:hanging="166"/>
              <w:jc w:val="both"/>
              <w:rPr>
                <w:rFonts w:ascii="Century Gothic" w:hAnsi="Century Gothic"/>
                <w:lang w:val="es-MX"/>
              </w:rPr>
            </w:pPr>
            <w:r w:rsidRPr="00301E16">
              <w:rPr>
                <w:rFonts w:ascii="Century Gothic" w:hAnsi="Century Gothic"/>
                <w:lang w:val="es-MX"/>
              </w:rPr>
              <w:t>Otorgar becas conforme a la Ley y a este reglamento.</w:t>
            </w:r>
          </w:p>
          <w:p w:rsidR="00301E16" w:rsidRPr="00301E16" w:rsidRDefault="00301E16" w:rsidP="00301E16">
            <w:pPr>
              <w:numPr>
                <w:ilvl w:val="0"/>
                <w:numId w:val="4"/>
              </w:numPr>
              <w:tabs>
                <w:tab w:val="clear" w:pos="720"/>
                <w:tab w:val="num" w:pos="346"/>
                <w:tab w:val="left" w:pos="567"/>
              </w:tabs>
              <w:spacing w:after="0" w:line="240" w:lineRule="auto"/>
              <w:ind w:left="526" w:hanging="166"/>
              <w:jc w:val="both"/>
              <w:rPr>
                <w:rFonts w:ascii="Century Gothic" w:hAnsi="Century Gothic"/>
                <w:lang w:val="es-MX"/>
              </w:rPr>
            </w:pPr>
            <w:r w:rsidRPr="00301E16">
              <w:rPr>
                <w:rFonts w:ascii="Century Gothic" w:hAnsi="Century Gothic"/>
                <w:lang w:val="es-MX"/>
              </w:rPr>
              <w:t>Garantizar el cumplimiento de este reglamento.</w:t>
            </w:r>
          </w:p>
          <w:p w:rsidR="00301E16" w:rsidRPr="00301E16" w:rsidRDefault="00301E16" w:rsidP="002D6340">
            <w:pPr>
              <w:tabs>
                <w:tab w:val="left" w:pos="567"/>
              </w:tabs>
              <w:jc w:val="both"/>
              <w:rPr>
                <w:rFonts w:ascii="Century Gothic" w:hAnsi="Century Gothic"/>
                <w:lang w:val="es-MX"/>
              </w:rPr>
            </w:pPr>
          </w:p>
        </w:tc>
      </w:tr>
    </w:tbl>
    <w:p w:rsidR="00F84E48" w:rsidRPr="00301E16" w:rsidRDefault="00F84E48">
      <w:pPr>
        <w:rPr>
          <w:rFonts w:ascii="Century Gothic" w:hAnsi="Century Gothic"/>
          <w:sz w:val="24"/>
          <w:szCs w:val="24"/>
          <w:lang w:val="es-MX"/>
        </w:rPr>
      </w:pPr>
    </w:p>
    <w:p w:rsidR="00F84E48" w:rsidRDefault="00F84E48">
      <w:pPr>
        <w:rPr>
          <w:rFonts w:ascii="Century Gothic" w:hAnsi="Century Gothic"/>
          <w:sz w:val="24"/>
          <w:szCs w:val="24"/>
        </w:rPr>
      </w:pPr>
    </w:p>
    <w:p w:rsidR="00EB72BE" w:rsidRDefault="00EB72BE">
      <w:pPr>
        <w:rPr>
          <w:rFonts w:ascii="Century Gothic" w:hAnsi="Century Gothic"/>
          <w:sz w:val="24"/>
          <w:szCs w:val="24"/>
        </w:rPr>
      </w:pPr>
    </w:p>
    <w:p w:rsidR="00EB72BE" w:rsidRDefault="00EB72BE">
      <w:pPr>
        <w:rPr>
          <w:rFonts w:ascii="Century Gothic" w:hAnsi="Century Gothic"/>
          <w:sz w:val="24"/>
          <w:szCs w:val="24"/>
        </w:rPr>
      </w:pPr>
    </w:p>
    <w:p w:rsidR="00BC62C1" w:rsidRPr="00FE1360" w:rsidRDefault="00BC62C1" w:rsidP="00BC62C1">
      <w:pPr>
        <w:pStyle w:val="Prrafodelista"/>
        <w:numPr>
          <w:ilvl w:val="0"/>
          <w:numId w:val="1"/>
        </w:numPr>
        <w:rPr>
          <w:rFonts w:ascii="Century Gothic" w:hAnsi="Century Gothic"/>
          <w:color w:val="0070C0"/>
          <w:sz w:val="28"/>
          <w:szCs w:val="28"/>
        </w:rPr>
      </w:pPr>
      <w:r>
        <w:rPr>
          <w:rFonts w:ascii="Century Gothic" w:hAnsi="Century Gothic"/>
          <w:color w:val="0070C0"/>
          <w:sz w:val="28"/>
          <w:szCs w:val="28"/>
        </w:rPr>
        <w:t>FUNDAMENTOS</w:t>
      </w:r>
    </w:p>
    <w:p w:rsidR="00F84E48" w:rsidRDefault="00BC62C1" w:rsidP="00BC62C1">
      <w:pPr>
        <w:jc w:val="both"/>
        <w:rPr>
          <w:rFonts w:ascii="Century Gothic" w:hAnsi="Century Gothic"/>
          <w:sz w:val="24"/>
          <w:szCs w:val="24"/>
        </w:rPr>
      </w:pPr>
      <w:r w:rsidRPr="00BC62C1">
        <w:rPr>
          <w:rFonts w:ascii="Century Gothic" w:hAnsi="Century Gothic"/>
          <w:sz w:val="24"/>
          <w:szCs w:val="24"/>
        </w:rPr>
        <w:t xml:space="preserve">El </w:t>
      </w:r>
      <w:r w:rsidR="000A240F">
        <w:rPr>
          <w:rFonts w:ascii="Century Gothic" w:hAnsi="Century Gothic"/>
          <w:sz w:val="24"/>
          <w:szCs w:val="24"/>
        </w:rPr>
        <w:t>Colegio Los Alpes</w:t>
      </w:r>
      <w:r w:rsidRPr="00BC62C1">
        <w:rPr>
          <w:rFonts w:ascii="Century Gothic" w:hAnsi="Century Gothic"/>
          <w:sz w:val="24"/>
          <w:szCs w:val="24"/>
        </w:rPr>
        <w:t>, inspirada en su Proyecto Educativo, quiere atender, en lo que sea posible, a las diversas necesidades que puedan afectar a miembros de su estamento de alumnos, además, en su calidad de establecimiento Particular Subvencionado con financiamiento compartido y de acuerdo con la Ley número 19.532, implementa un sistema de becas, con recursos que aporta tanto el sostenedor del establecimiento como el Ministerio de Educación.</w:t>
      </w:r>
    </w:p>
    <w:p w:rsidR="00BC62C1" w:rsidRPr="00BC62C1" w:rsidRDefault="00BC62C1" w:rsidP="00BC62C1">
      <w:pPr>
        <w:jc w:val="both"/>
        <w:rPr>
          <w:rFonts w:ascii="Century Gothic" w:hAnsi="Century Gothic"/>
          <w:sz w:val="24"/>
          <w:szCs w:val="24"/>
        </w:rPr>
      </w:pPr>
      <w:r>
        <w:rPr>
          <w:rFonts w:ascii="Century Gothic" w:hAnsi="Century Gothic"/>
          <w:sz w:val="24"/>
          <w:szCs w:val="24"/>
        </w:rPr>
        <w:t>P</w:t>
      </w:r>
      <w:r w:rsidRPr="00BC62C1">
        <w:rPr>
          <w:rFonts w:ascii="Century Gothic" w:hAnsi="Century Gothic"/>
          <w:sz w:val="24"/>
          <w:szCs w:val="24"/>
        </w:rPr>
        <w:t xml:space="preserve">ara cumplir la función asistencial referida en forma precedente, </w:t>
      </w:r>
      <w:r>
        <w:rPr>
          <w:rFonts w:ascii="Century Gothic" w:hAnsi="Century Gothic"/>
          <w:sz w:val="24"/>
          <w:szCs w:val="24"/>
        </w:rPr>
        <w:t xml:space="preserve">se </w:t>
      </w:r>
      <w:r w:rsidRPr="00BC62C1">
        <w:rPr>
          <w:rFonts w:ascii="Century Gothic" w:hAnsi="Century Gothic"/>
          <w:sz w:val="24"/>
          <w:szCs w:val="24"/>
        </w:rPr>
        <w:t>dispondrá de un fondo de becas que quedará sujeto a las disposiciones contenidas en el presente Reglamento y que tiene sus bases atendiendo los siguientes cuerpos legales:</w:t>
      </w:r>
    </w:p>
    <w:p w:rsidR="00BC62C1" w:rsidRPr="00BC62C1" w:rsidRDefault="00BC62C1" w:rsidP="00BC62C1">
      <w:pPr>
        <w:pStyle w:val="Prrafodelista"/>
        <w:numPr>
          <w:ilvl w:val="0"/>
          <w:numId w:val="5"/>
        </w:numPr>
        <w:jc w:val="both"/>
        <w:rPr>
          <w:rFonts w:ascii="Century Gothic" w:hAnsi="Century Gothic"/>
          <w:sz w:val="24"/>
          <w:szCs w:val="24"/>
        </w:rPr>
      </w:pPr>
      <w:r w:rsidRPr="00BC62C1">
        <w:rPr>
          <w:rFonts w:ascii="Century Gothic" w:hAnsi="Century Gothic"/>
          <w:sz w:val="24"/>
          <w:szCs w:val="24"/>
        </w:rPr>
        <w:t>Decreto con Fuerza de Ley número 2 del Ministerio de Educación.</w:t>
      </w:r>
    </w:p>
    <w:p w:rsidR="00BC62C1" w:rsidRPr="00BC62C1" w:rsidRDefault="00BC62C1" w:rsidP="00BC62C1">
      <w:pPr>
        <w:pStyle w:val="Prrafodelista"/>
        <w:numPr>
          <w:ilvl w:val="0"/>
          <w:numId w:val="5"/>
        </w:numPr>
        <w:jc w:val="both"/>
        <w:rPr>
          <w:rFonts w:ascii="Century Gothic" w:hAnsi="Century Gothic"/>
          <w:sz w:val="24"/>
          <w:szCs w:val="24"/>
        </w:rPr>
      </w:pPr>
      <w:r w:rsidRPr="00BC62C1">
        <w:rPr>
          <w:rFonts w:ascii="Century Gothic" w:hAnsi="Century Gothic"/>
          <w:sz w:val="24"/>
          <w:szCs w:val="24"/>
        </w:rPr>
        <w:t>Ley 19.532.</w:t>
      </w:r>
    </w:p>
    <w:p w:rsidR="00BC62C1" w:rsidRDefault="00BC62C1" w:rsidP="00BC62C1">
      <w:pPr>
        <w:pStyle w:val="Prrafodelista"/>
        <w:numPr>
          <w:ilvl w:val="0"/>
          <w:numId w:val="5"/>
        </w:numPr>
        <w:jc w:val="both"/>
        <w:rPr>
          <w:rFonts w:ascii="Century Gothic" w:hAnsi="Century Gothic"/>
          <w:sz w:val="24"/>
          <w:szCs w:val="24"/>
        </w:rPr>
      </w:pPr>
      <w:r w:rsidRPr="00BC62C1">
        <w:rPr>
          <w:rFonts w:ascii="Century Gothic" w:hAnsi="Century Gothic"/>
          <w:sz w:val="24"/>
          <w:szCs w:val="24"/>
        </w:rPr>
        <w:t>Ley 19.979.</w:t>
      </w:r>
    </w:p>
    <w:p w:rsidR="00BC62C1" w:rsidRDefault="00BC62C1" w:rsidP="00BC62C1">
      <w:pPr>
        <w:pStyle w:val="Prrafodelista"/>
        <w:numPr>
          <w:ilvl w:val="0"/>
          <w:numId w:val="5"/>
        </w:numPr>
        <w:jc w:val="both"/>
        <w:rPr>
          <w:rFonts w:ascii="Century Gothic" w:hAnsi="Century Gothic"/>
          <w:sz w:val="24"/>
          <w:szCs w:val="24"/>
        </w:rPr>
      </w:pPr>
      <w:r>
        <w:rPr>
          <w:rFonts w:ascii="Century Gothic" w:hAnsi="Century Gothic"/>
          <w:sz w:val="24"/>
          <w:szCs w:val="24"/>
        </w:rPr>
        <w:t>Ley 20.248.</w:t>
      </w:r>
    </w:p>
    <w:p w:rsidR="00995F2F" w:rsidRDefault="00995F2F" w:rsidP="00BC62C1">
      <w:pPr>
        <w:pStyle w:val="Prrafodelista"/>
        <w:numPr>
          <w:ilvl w:val="0"/>
          <w:numId w:val="5"/>
        </w:numPr>
        <w:jc w:val="both"/>
        <w:rPr>
          <w:rFonts w:ascii="Century Gothic" w:hAnsi="Century Gothic"/>
          <w:sz w:val="24"/>
          <w:szCs w:val="24"/>
        </w:rPr>
      </w:pPr>
      <w:r>
        <w:rPr>
          <w:rFonts w:ascii="Century Gothic" w:hAnsi="Century Gothic"/>
          <w:sz w:val="24"/>
          <w:szCs w:val="24"/>
        </w:rPr>
        <w:t>Ley 20.845.</w:t>
      </w:r>
    </w:p>
    <w:p w:rsidR="00257B9D" w:rsidRPr="00BC62C1" w:rsidRDefault="00257B9D" w:rsidP="00BC62C1">
      <w:pPr>
        <w:pStyle w:val="Prrafodelista"/>
        <w:numPr>
          <w:ilvl w:val="0"/>
          <w:numId w:val="5"/>
        </w:numPr>
        <w:jc w:val="both"/>
        <w:rPr>
          <w:rFonts w:ascii="Century Gothic" w:hAnsi="Century Gothic"/>
          <w:sz w:val="24"/>
          <w:szCs w:val="24"/>
        </w:rPr>
      </w:pPr>
      <w:r>
        <w:rPr>
          <w:rFonts w:ascii="Century Gothic" w:hAnsi="Century Gothic"/>
          <w:sz w:val="24"/>
          <w:szCs w:val="24"/>
        </w:rPr>
        <w:t xml:space="preserve">Decreto 196 </w:t>
      </w:r>
      <w:r w:rsidRPr="00257B9D">
        <w:rPr>
          <w:rFonts w:ascii="Century Gothic" w:hAnsi="Century Gothic"/>
          <w:sz w:val="24"/>
          <w:szCs w:val="24"/>
        </w:rPr>
        <w:t>del Ministerio de Educación del 3 de octubre del 2005.</w:t>
      </w:r>
    </w:p>
    <w:p w:rsidR="00BC62C1" w:rsidRDefault="00BC62C1" w:rsidP="00BC62C1">
      <w:pPr>
        <w:pStyle w:val="Prrafodelista"/>
        <w:numPr>
          <w:ilvl w:val="0"/>
          <w:numId w:val="5"/>
        </w:numPr>
        <w:jc w:val="both"/>
        <w:rPr>
          <w:rFonts w:ascii="Century Gothic" w:hAnsi="Century Gothic"/>
          <w:sz w:val="24"/>
          <w:szCs w:val="24"/>
        </w:rPr>
      </w:pPr>
      <w:r w:rsidRPr="00BC62C1">
        <w:rPr>
          <w:rFonts w:ascii="Century Gothic" w:hAnsi="Century Gothic"/>
          <w:sz w:val="24"/>
          <w:szCs w:val="24"/>
        </w:rPr>
        <w:t>Decreto 478 del Ministerio de Educación del 29 de enero del 2016.</w:t>
      </w:r>
    </w:p>
    <w:p w:rsidR="00BC62C1" w:rsidRDefault="00BC62C1" w:rsidP="00BC62C1">
      <w:pPr>
        <w:pStyle w:val="Prrafodelista"/>
        <w:numPr>
          <w:ilvl w:val="0"/>
          <w:numId w:val="5"/>
        </w:numPr>
        <w:jc w:val="both"/>
        <w:rPr>
          <w:rFonts w:ascii="Century Gothic" w:hAnsi="Century Gothic"/>
          <w:sz w:val="24"/>
          <w:szCs w:val="24"/>
        </w:rPr>
      </w:pPr>
      <w:r>
        <w:rPr>
          <w:rFonts w:ascii="Century Gothic" w:hAnsi="Century Gothic"/>
          <w:sz w:val="24"/>
          <w:szCs w:val="24"/>
        </w:rPr>
        <w:t>Circular número 1 de la Superintendencia de Educación Escolar.</w:t>
      </w:r>
    </w:p>
    <w:p w:rsidR="00BC62C1" w:rsidRDefault="00BC62C1"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796D3C" w:rsidRDefault="00796D3C" w:rsidP="00BC62C1">
      <w:pPr>
        <w:jc w:val="both"/>
        <w:rPr>
          <w:rFonts w:ascii="Century Gothic" w:hAnsi="Century Gothic"/>
          <w:sz w:val="24"/>
          <w:szCs w:val="24"/>
        </w:rPr>
      </w:pPr>
    </w:p>
    <w:p w:rsidR="00BC62C1" w:rsidRPr="00257B9D" w:rsidRDefault="00257B9D" w:rsidP="00257B9D">
      <w:pPr>
        <w:jc w:val="center"/>
        <w:rPr>
          <w:rFonts w:ascii="Century Gothic" w:hAnsi="Century Gothic"/>
          <w:color w:val="0070C0"/>
          <w:sz w:val="36"/>
          <w:szCs w:val="36"/>
        </w:rPr>
      </w:pPr>
      <w:r w:rsidRPr="00257B9D">
        <w:rPr>
          <w:rFonts w:ascii="Century Gothic" w:hAnsi="Century Gothic"/>
          <w:color w:val="0070C0"/>
          <w:sz w:val="36"/>
          <w:szCs w:val="36"/>
        </w:rPr>
        <w:t>REGLAMENTO DE BECAS</w:t>
      </w:r>
    </w:p>
    <w:p w:rsidR="00257B9D" w:rsidRDefault="00257B9D" w:rsidP="00257B9D">
      <w:pPr>
        <w:jc w:val="both"/>
        <w:rPr>
          <w:rFonts w:ascii="Century Gothic" w:hAnsi="Century Gothic"/>
          <w:color w:val="0070C0"/>
          <w:sz w:val="24"/>
          <w:szCs w:val="24"/>
        </w:rPr>
      </w:pPr>
    </w:p>
    <w:p w:rsidR="00257B9D" w:rsidRDefault="00257B9D" w:rsidP="00257B9D">
      <w:pPr>
        <w:jc w:val="both"/>
        <w:rPr>
          <w:rFonts w:ascii="Century Gothic" w:hAnsi="Century Gothic"/>
          <w:sz w:val="24"/>
          <w:szCs w:val="24"/>
        </w:rPr>
      </w:pPr>
      <w:r w:rsidRPr="00C25199">
        <w:rPr>
          <w:rFonts w:ascii="Century Gothic" w:hAnsi="Century Gothic"/>
          <w:b/>
          <w:bCs/>
          <w:color w:val="0070C0"/>
          <w:sz w:val="24"/>
          <w:szCs w:val="24"/>
        </w:rPr>
        <w:t>Artículo 1</w:t>
      </w:r>
      <w:r w:rsidR="00796D3C" w:rsidRPr="00C25199">
        <w:rPr>
          <w:rFonts w:ascii="Century Gothic" w:hAnsi="Century Gothic"/>
          <w:b/>
          <w:bCs/>
          <w:color w:val="0070C0"/>
          <w:sz w:val="24"/>
          <w:szCs w:val="24"/>
        </w:rPr>
        <w:t>°</w:t>
      </w:r>
      <w:r w:rsidRPr="00C25199">
        <w:rPr>
          <w:rFonts w:ascii="Century Gothic" w:hAnsi="Century Gothic"/>
          <w:b/>
          <w:bCs/>
          <w:color w:val="0070C0"/>
          <w:sz w:val="24"/>
          <w:szCs w:val="24"/>
        </w:rPr>
        <w:t xml:space="preserve"> Introducción:</w:t>
      </w:r>
      <w:r w:rsidRPr="00257B9D">
        <w:rPr>
          <w:rFonts w:ascii="Century Gothic" w:hAnsi="Century Gothic"/>
          <w:color w:val="0070C0"/>
          <w:sz w:val="24"/>
          <w:szCs w:val="24"/>
        </w:rPr>
        <w:t xml:space="preserve"> </w:t>
      </w:r>
      <w:r>
        <w:rPr>
          <w:rFonts w:ascii="Century Gothic" w:hAnsi="Century Gothic"/>
          <w:color w:val="0070C0"/>
          <w:sz w:val="24"/>
          <w:szCs w:val="24"/>
        </w:rPr>
        <w:t xml:space="preserve"> </w:t>
      </w:r>
      <w:r w:rsidRPr="00257B9D">
        <w:t xml:space="preserve"> </w:t>
      </w:r>
      <w:r w:rsidRPr="00257B9D">
        <w:rPr>
          <w:rFonts w:ascii="Century Gothic" w:hAnsi="Century Gothic"/>
          <w:sz w:val="24"/>
          <w:szCs w:val="24"/>
        </w:rPr>
        <w:t xml:space="preserve">El </w:t>
      </w:r>
      <w:r w:rsidR="000A240F">
        <w:rPr>
          <w:rFonts w:ascii="Century Gothic" w:hAnsi="Century Gothic"/>
          <w:sz w:val="24"/>
          <w:szCs w:val="24"/>
        </w:rPr>
        <w:t>Colegio Los Alpes</w:t>
      </w:r>
      <w:bookmarkStart w:id="0" w:name="_GoBack"/>
      <w:bookmarkEnd w:id="0"/>
      <w:r w:rsidRPr="00257B9D">
        <w:rPr>
          <w:rFonts w:ascii="Century Gothic" w:hAnsi="Century Gothic"/>
          <w:sz w:val="24"/>
          <w:szCs w:val="24"/>
        </w:rPr>
        <w:t>, es un establecimiento particular de financiamiento compartido entre la subvención estatal y la cuota de escolaridad pagada por los apoderados o sostenedor económico de los alumnos, modalidad adoptada con el fin de mejorar el servicio educacional</w:t>
      </w:r>
      <w:r w:rsidR="00995F2F">
        <w:rPr>
          <w:rFonts w:ascii="Century Gothic" w:hAnsi="Century Gothic"/>
          <w:sz w:val="24"/>
          <w:szCs w:val="24"/>
        </w:rPr>
        <w:t>. S</w:t>
      </w:r>
      <w:r>
        <w:rPr>
          <w:rFonts w:ascii="Century Gothic" w:hAnsi="Century Gothic"/>
          <w:sz w:val="24"/>
          <w:szCs w:val="24"/>
        </w:rPr>
        <w:t xml:space="preserve">e rige, en términos legales, por el contrato de prestación de servicios educacionales suscrito entre el colegio y la </w:t>
      </w:r>
      <w:r w:rsidR="00995F2F">
        <w:rPr>
          <w:rFonts w:ascii="Century Gothic" w:hAnsi="Century Gothic"/>
          <w:sz w:val="24"/>
          <w:szCs w:val="24"/>
        </w:rPr>
        <w:t>entidad</w:t>
      </w:r>
      <w:r>
        <w:rPr>
          <w:rFonts w:ascii="Century Gothic" w:hAnsi="Century Gothic"/>
          <w:sz w:val="24"/>
          <w:szCs w:val="24"/>
        </w:rPr>
        <w:t xml:space="preserve"> sostenedora.</w:t>
      </w:r>
    </w:p>
    <w:p w:rsidR="0059379B" w:rsidRPr="0059379B" w:rsidRDefault="0059379B" w:rsidP="00052E88">
      <w:pPr>
        <w:spacing w:after="0"/>
        <w:jc w:val="both"/>
        <w:rPr>
          <w:rFonts w:ascii="Century Gothic" w:hAnsi="Century Gothic"/>
          <w:sz w:val="24"/>
          <w:szCs w:val="24"/>
        </w:rPr>
      </w:pPr>
      <w:r w:rsidRPr="00C25199">
        <w:rPr>
          <w:rFonts w:ascii="Century Gothic" w:hAnsi="Century Gothic"/>
          <w:b/>
          <w:bCs/>
          <w:color w:val="0070C0"/>
          <w:sz w:val="24"/>
          <w:szCs w:val="24"/>
        </w:rPr>
        <w:t>Artículo 2° Definiciones:</w:t>
      </w:r>
      <w:r w:rsidRPr="00257B9D">
        <w:rPr>
          <w:rFonts w:ascii="Century Gothic" w:hAnsi="Century Gothic"/>
          <w:color w:val="0070C0"/>
          <w:sz w:val="24"/>
          <w:szCs w:val="24"/>
        </w:rPr>
        <w:t xml:space="preserve"> </w:t>
      </w:r>
      <w:r>
        <w:rPr>
          <w:rFonts w:ascii="Century Gothic" w:hAnsi="Century Gothic"/>
          <w:color w:val="0070C0"/>
          <w:sz w:val="24"/>
          <w:szCs w:val="24"/>
        </w:rPr>
        <w:t xml:space="preserve"> </w:t>
      </w:r>
      <w:r w:rsidRPr="00257B9D">
        <w:t xml:space="preserve"> </w:t>
      </w:r>
      <w:r w:rsidRPr="0059379B">
        <w:rPr>
          <w:rFonts w:ascii="Century Gothic" w:hAnsi="Century Gothic"/>
          <w:sz w:val="24"/>
          <w:szCs w:val="24"/>
        </w:rPr>
        <w:t>Para el siguiente documento se entenderá por;</w:t>
      </w:r>
    </w:p>
    <w:p w:rsidR="0059379B" w:rsidRPr="0059379B" w:rsidRDefault="0059379B" w:rsidP="00052E88">
      <w:pPr>
        <w:spacing w:after="0"/>
        <w:jc w:val="both"/>
        <w:rPr>
          <w:rFonts w:ascii="Century Gothic" w:hAnsi="Century Gothic"/>
          <w:sz w:val="24"/>
          <w:szCs w:val="24"/>
        </w:rPr>
      </w:pPr>
      <w:r w:rsidRPr="0059379B">
        <w:rPr>
          <w:rFonts w:ascii="Century Gothic" w:hAnsi="Century Gothic"/>
          <w:sz w:val="24"/>
          <w:szCs w:val="24"/>
        </w:rPr>
        <w:t>•</w:t>
      </w:r>
      <w:r>
        <w:rPr>
          <w:rFonts w:ascii="Century Gothic" w:hAnsi="Century Gothic"/>
          <w:sz w:val="24"/>
          <w:szCs w:val="24"/>
        </w:rPr>
        <w:t xml:space="preserve"> </w:t>
      </w:r>
      <w:proofErr w:type="gramStart"/>
      <w:r w:rsidRPr="0059379B">
        <w:rPr>
          <w:rFonts w:ascii="Century Gothic" w:hAnsi="Century Gothic"/>
          <w:sz w:val="24"/>
          <w:szCs w:val="24"/>
        </w:rPr>
        <w:t>BECA</w:t>
      </w:r>
      <w:r>
        <w:rPr>
          <w:rFonts w:ascii="Century Gothic" w:hAnsi="Century Gothic"/>
          <w:sz w:val="24"/>
          <w:szCs w:val="24"/>
        </w:rPr>
        <w:t xml:space="preserve"> :</w:t>
      </w:r>
      <w:proofErr w:type="gramEnd"/>
      <w:r>
        <w:rPr>
          <w:rFonts w:ascii="Century Gothic" w:hAnsi="Century Gothic"/>
          <w:sz w:val="24"/>
          <w:szCs w:val="24"/>
        </w:rPr>
        <w:t xml:space="preserve"> </w:t>
      </w:r>
      <w:r w:rsidRPr="0059379B">
        <w:rPr>
          <w:rFonts w:ascii="Century Gothic" w:hAnsi="Century Gothic"/>
          <w:sz w:val="24"/>
          <w:szCs w:val="24"/>
        </w:rPr>
        <w:t xml:space="preserve">Es un beneficio por el cual el </w:t>
      </w:r>
      <w:r w:rsidR="001E3E70">
        <w:rPr>
          <w:rFonts w:ascii="Century Gothic" w:hAnsi="Century Gothic"/>
          <w:sz w:val="24"/>
          <w:szCs w:val="24"/>
        </w:rPr>
        <w:t>colegio</w:t>
      </w:r>
      <w:r w:rsidRPr="0059379B">
        <w:rPr>
          <w:rFonts w:ascii="Century Gothic" w:hAnsi="Century Gothic"/>
          <w:sz w:val="24"/>
          <w:szCs w:val="24"/>
        </w:rPr>
        <w:t xml:space="preserve"> otorga exención total o parcial del pago que el establecimiento ha determinado cobrar por el servicio educacional por un año escolar. El Concepto Beca incluye exclusivamente la cuota de escolaridad por financiamiento compartido, no incluye otros pagos, tales como, cuota Centro de Padres, cuota de curso u otros.</w:t>
      </w:r>
      <w:r>
        <w:rPr>
          <w:rFonts w:ascii="Century Gothic" w:hAnsi="Century Gothic"/>
          <w:sz w:val="24"/>
          <w:szCs w:val="24"/>
        </w:rPr>
        <w:t xml:space="preserve"> </w:t>
      </w:r>
    </w:p>
    <w:p w:rsidR="0059379B" w:rsidRDefault="0059379B" w:rsidP="00052E88">
      <w:pPr>
        <w:spacing w:after="0"/>
        <w:jc w:val="both"/>
        <w:rPr>
          <w:rFonts w:ascii="Century Gothic" w:hAnsi="Century Gothic"/>
          <w:sz w:val="24"/>
          <w:szCs w:val="24"/>
        </w:rPr>
      </w:pPr>
      <w:r w:rsidRPr="0059379B">
        <w:rPr>
          <w:rFonts w:ascii="Century Gothic" w:hAnsi="Century Gothic"/>
          <w:sz w:val="24"/>
          <w:szCs w:val="24"/>
        </w:rPr>
        <w:t>•</w:t>
      </w:r>
      <w:r>
        <w:rPr>
          <w:rFonts w:ascii="Century Gothic" w:hAnsi="Century Gothic"/>
          <w:sz w:val="24"/>
          <w:szCs w:val="24"/>
        </w:rPr>
        <w:t xml:space="preserve"> </w:t>
      </w:r>
      <w:proofErr w:type="gramStart"/>
      <w:r w:rsidRPr="0059379B">
        <w:rPr>
          <w:rFonts w:ascii="Century Gothic" w:hAnsi="Century Gothic"/>
          <w:sz w:val="24"/>
          <w:szCs w:val="24"/>
        </w:rPr>
        <w:t>VULNERABILIDAD</w:t>
      </w:r>
      <w:r>
        <w:rPr>
          <w:rFonts w:ascii="Century Gothic" w:hAnsi="Century Gothic"/>
          <w:sz w:val="24"/>
          <w:szCs w:val="24"/>
        </w:rPr>
        <w:t xml:space="preserve"> :</w:t>
      </w:r>
      <w:proofErr w:type="gramEnd"/>
      <w:r>
        <w:rPr>
          <w:rFonts w:ascii="Century Gothic" w:hAnsi="Century Gothic"/>
          <w:sz w:val="24"/>
          <w:szCs w:val="24"/>
        </w:rPr>
        <w:t xml:space="preserve"> La comisión de becas tendrá la facultad de </w:t>
      </w:r>
      <w:r w:rsidRPr="0059379B">
        <w:rPr>
          <w:rFonts w:ascii="Century Gothic" w:hAnsi="Century Gothic"/>
          <w:sz w:val="24"/>
          <w:szCs w:val="24"/>
        </w:rPr>
        <w:t xml:space="preserve"> determinar la vulnerabilidad socioeconómica de un postulante, para lo cual se considerará </w:t>
      </w:r>
      <w:r>
        <w:rPr>
          <w:rFonts w:ascii="Century Gothic" w:hAnsi="Century Gothic"/>
          <w:sz w:val="24"/>
          <w:szCs w:val="24"/>
        </w:rPr>
        <w:t>la información que proporcione en el proceso</w:t>
      </w:r>
      <w:r w:rsidR="00995F2F">
        <w:rPr>
          <w:rFonts w:ascii="Century Gothic" w:hAnsi="Century Gothic"/>
          <w:sz w:val="24"/>
          <w:szCs w:val="24"/>
        </w:rPr>
        <w:t xml:space="preserve"> y aplicación del Decreto 196 y normas que correspondan.</w:t>
      </w:r>
    </w:p>
    <w:p w:rsidR="00257B9D" w:rsidRDefault="0059379B" w:rsidP="00EB72BE">
      <w:pPr>
        <w:jc w:val="both"/>
        <w:rPr>
          <w:rFonts w:ascii="Century Gothic" w:hAnsi="Century Gothic"/>
          <w:sz w:val="24"/>
          <w:szCs w:val="24"/>
        </w:rPr>
      </w:pPr>
      <w:r w:rsidRPr="0059379B">
        <w:rPr>
          <w:rFonts w:ascii="Century Gothic" w:hAnsi="Century Gothic"/>
          <w:sz w:val="24"/>
          <w:szCs w:val="24"/>
        </w:rPr>
        <w:t>•</w:t>
      </w:r>
      <w:r>
        <w:rPr>
          <w:rFonts w:ascii="Century Gothic" w:hAnsi="Century Gothic"/>
          <w:sz w:val="24"/>
          <w:szCs w:val="24"/>
        </w:rPr>
        <w:t xml:space="preserve"> </w:t>
      </w:r>
      <w:r w:rsidRPr="0059379B">
        <w:rPr>
          <w:rFonts w:ascii="Century Gothic" w:hAnsi="Century Gothic"/>
          <w:sz w:val="24"/>
          <w:szCs w:val="24"/>
        </w:rPr>
        <w:t xml:space="preserve">FONDO DE </w:t>
      </w:r>
      <w:proofErr w:type="gramStart"/>
      <w:r w:rsidRPr="0059379B">
        <w:rPr>
          <w:rFonts w:ascii="Century Gothic" w:hAnsi="Century Gothic"/>
          <w:sz w:val="24"/>
          <w:szCs w:val="24"/>
        </w:rPr>
        <w:t>BECAS</w:t>
      </w:r>
      <w:r>
        <w:rPr>
          <w:rFonts w:ascii="Century Gothic" w:hAnsi="Century Gothic"/>
          <w:sz w:val="24"/>
          <w:szCs w:val="24"/>
        </w:rPr>
        <w:t xml:space="preserve"> :</w:t>
      </w:r>
      <w:proofErr w:type="gramEnd"/>
      <w:r>
        <w:rPr>
          <w:rFonts w:ascii="Century Gothic" w:hAnsi="Century Gothic"/>
          <w:sz w:val="24"/>
          <w:szCs w:val="24"/>
        </w:rPr>
        <w:t xml:space="preserve"> C</w:t>
      </w:r>
      <w:r w:rsidRPr="0059379B">
        <w:rPr>
          <w:rFonts w:ascii="Century Gothic" w:hAnsi="Century Gothic"/>
          <w:sz w:val="24"/>
          <w:szCs w:val="24"/>
        </w:rPr>
        <w:t xml:space="preserve">orresponde al monto en pesos, en cumplimiento de la normativa vigente, </w:t>
      </w:r>
      <w:r w:rsidR="00995F2F">
        <w:rPr>
          <w:rFonts w:ascii="Century Gothic" w:hAnsi="Century Gothic"/>
          <w:sz w:val="24"/>
          <w:szCs w:val="24"/>
        </w:rPr>
        <w:t xml:space="preserve">que </w:t>
      </w:r>
      <w:r>
        <w:rPr>
          <w:rFonts w:ascii="Century Gothic" w:hAnsi="Century Gothic"/>
          <w:sz w:val="24"/>
          <w:szCs w:val="24"/>
        </w:rPr>
        <w:t xml:space="preserve">se dispondrá </w:t>
      </w:r>
      <w:r w:rsidRPr="0059379B">
        <w:rPr>
          <w:rFonts w:ascii="Century Gothic" w:hAnsi="Century Gothic"/>
          <w:sz w:val="24"/>
          <w:szCs w:val="24"/>
        </w:rPr>
        <w:t xml:space="preserve">para financiar las exenciones que otorgue </w:t>
      </w:r>
      <w:r w:rsidR="00995F2F">
        <w:rPr>
          <w:rFonts w:ascii="Century Gothic" w:hAnsi="Century Gothic"/>
          <w:sz w:val="24"/>
          <w:szCs w:val="24"/>
        </w:rPr>
        <w:t xml:space="preserve">el colegio </w:t>
      </w:r>
      <w:r w:rsidRPr="0059379B">
        <w:rPr>
          <w:rFonts w:ascii="Century Gothic" w:hAnsi="Century Gothic"/>
          <w:sz w:val="24"/>
          <w:szCs w:val="24"/>
        </w:rPr>
        <w:t xml:space="preserve">conforme al presente reglamento.  </w:t>
      </w:r>
    </w:p>
    <w:p w:rsidR="0059379B" w:rsidRDefault="00C77348" w:rsidP="00C77348">
      <w:pPr>
        <w:jc w:val="both"/>
        <w:rPr>
          <w:rFonts w:ascii="Century Gothic" w:hAnsi="Century Gothic"/>
          <w:sz w:val="24"/>
          <w:szCs w:val="24"/>
        </w:rPr>
      </w:pPr>
      <w:r w:rsidRPr="00C25199">
        <w:rPr>
          <w:rFonts w:ascii="Century Gothic" w:hAnsi="Century Gothic"/>
          <w:b/>
          <w:bCs/>
          <w:color w:val="0070C0"/>
          <w:sz w:val="24"/>
          <w:szCs w:val="24"/>
        </w:rPr>
        <w:t>Artículo 3° Del Fondo</w:t>
      </w:r>
      <w:r w:rsidR="00E013D7" w:rsidRPr="00C25199">
        <w:rPr>
          <w:rFonts w:ascii="Century Gothic" w:hAnsi="Century Gothic"/>
          <w:b/>
          <w:bCs/>
          <w:color w:val="0070C0"/>
          <w:sz w:val="24"/>
          <w:szCs w:val="24"/>
        </w:rPr>
        <w:t xml:space="preserve"> y tipo</w:t>
      </w:r>
      <w:r w:rsidRPr="00C25199">
        <w:rPr>
          <w:rFonts w:ascii="Century Gothic" w:hAnsi="Century Gothic"/>
          <w:b/>
          <w:bCs/>
          <w:color w:val="0070C0"/>
          <w:sz w:val="24"/>
          <w:szCs w:val="24"/>
        </w:rPr>
        <w:t xml:space="preserve"> de Becas:</w:t>
      </w:r>
      <w:r w:rsidRPr="00257B9D">
        <w:rPr>
          <w:rFonts w:ascii="Century Gothic" w:hAnsi="Century Gothic"/>
          <w:color w:val="0070C0"/>
          <w:sz w:val="24"/>
          <w:szCs w:val="24"/>
        </w:rPr>
        <w:t xml:space="preserve"> </w:t>
      </w:r>
      <w:r>
        <w:rPr>
          <w:rFonts w:ascii="Century Gothic" w:hAnsi="Century Gothic"/>
          <w:color w:val="0070C0"/>
          <w:sz w:val="24"/>
          <w:szCs w:val="24"/>
        </w:rPr>
        <w:t xml:space="preserve"> </w:t>
      </w:r>
      <w:r w:rsidRPr="00257B9D">
        <w:t xml:space="preserve"> </w:t>
      </w:r>
      <w:r>
        <w:rPr>
          <w:rFonts w:ascii="Century Gothic" w:hAnsi="Century Gothic"/>
          <w:sz w:val="24"/>
          <w:szCs w:val="24"/>
        </w:rPr>
        <w:t>El</w:t>
      </w:r>
      <w:r w:rsidRPr="00C77348">
        <w:rPr>
          <w:rFonts w:ascii="Century Gothic" w:hAnsi="Century Gothic"/>
          <w:sz w:val="24"/>
          <w:szCs w:val="24"/>
        </w:rPr>
        <w:t xml:space="preserve"> establecimiento entregará un número de becas que corresponderá a la cantidad aritmética estipulada en la normativa ministerial vigente, donde las dos terceras partes de las becas aludidas en forma precedente serán otorgadas atendiendo a las condiciones </w:t>
      </w:r>
      <w:r w:rsidR="00995F2F">
        <w:rPr>
          <w:rFonts w:ascii="Century Gothic" w:hAnsi="Century Gothic"/>
          <w:sz w:val="24"/>
          <w:szCs w:val="24"/>
        </w:rPr>
        <w:t>socio-</w:t>
      </w:r>
      <w:r w:rsidRPr="00C77348">
        <w:rPr>
          <w:rFonts w:ascii="Century Gothic" w:hAnsi="Century Gothic"/>
          <w:sz w:val="24"/>
          <w:szCs w:val="24"/>
        </w:rPr>
        <w:t>económicas de los alumnos y de su grupo familiar. El otro tercio podrá ser dispuesto por el sostenedor</w:t>
      </w:r>
      <w:r>
        <w:rPr>
          <w:rFonts w:ascii="Century Gothic" w:hAnsi="Century Gothic"/>
          <w:sz w:val="24"/>
          <w:szCs w:val="24"/>
        </w:rPr>
        <w:t>. Todo lo anterior</w:t>
      </w:r>
      <w:r w:rsidRPr="00C77348">
        <w:rPr>
          <w:rFonts w:ascii="Century Gothic" w:hAnsi="Century Gothic"/>
          <w:sz w:val="24"/>
          <w:szCs w:val="24"/>
        </w:rPr>
        <w:t xml:space="preserve"> siguiendo </w:t>
      </w:r>
      <w:r>
        <w:rPr>
          <w:rFonts w:ascii="Century Gothic" w:hAnsi="Century Gothic"/>
          <w:sz w:val="24"/>
          <w:szCs w:val="24"/>
        </w:rPr>
        <w:t>los</w:t>
      </w:r>
      <w:r w:rsidRPr="00C77348">
        <w:rPr>
          <w:rFonts w:ascii="Century Gothic" w:hAnsi="Century Gothic"/>
          <w:sz w:val="24"/>
          <w:szCs w:val="24"/>
        </w:rPr>
        <w:t xml:space="preserve"> criteri</w:t>
      </w:r>
      <w:r>
        <w:rPr>
          <w:rFonts w:ascii="Century Gothic" w:hAnsi="Century Gothic"/>
          <w:sz w:val="24"/>
          <w:szCs w:val="24"/>
        </w:rPr>
        <w:t>os</w:t>
      </w:r>
      <w:r w:rsidRPr="00C77348">
        <w:rPr>
          <w:rFonts w:ascii="Century Gothic" w:hAnsi="Century Gothic"/>
          <w:sz w:val="24"/>
          <w:szCs w:val="24"/>
        </w:rPr>
        <w:t xml:space="preserve"> expuesto</w:t>
      </w:r>
      <w:r>
        <w:rPr>
          <w:rFonts w:ascii="Century Gothic" w:hAnsi="Century Gothic"/>
          <w:sz w:val="24"/>
          <w:szCs w:val="24"/>
        </w:rPr>
        <w:t>s</w:t>
      </w:r>
      <w:r w:rsidRPr="00C77348">
        <w:rPr>
          <w:rFonts w:ascii="Century Gothic" w:hAnsi="Century Gothic"/>
          <w:sz w:val="24"/>
          <w:szCs w:val="24"/>
        </w:rPr>
        <w:t xml:space="preserve"> </w:t>
      </w:r>
      <w:r w:rsidRPr="001E3E70">
        <w:rPr>
          <w:rFonts w:ascii="Century Gothic" w:hAnsi="Century Gothic"/>
          <w:sz w:val="24"/>
          <w:szCs w:val="24"/>
        </w:rPr>
        <w:t xml:space="preserve">en </w:t>
      </w:r>
      <w:r w:rsidR="001E3E70" w:rsidRPr="001E3E70">
        <w:rPr>
          <w:rFonts w:ascii="Century Gothic" w:hAnsi="Century Gothic"/>
          <w:sz w:val="24"/>
          <w:szCs w:val="24"/>
        </w:rPr>
        <w:t>el artículo 8°</w:t>
      </w:r>
      <w:r>
        <w:rPr>
          <w:rFonts w:ascii="Century Gothic" w:hAnsi="Century Gothic"/>
          <w:sz w:val="24"/>
          <w:szCs w:val="24"/>
        </w:rPr>
        <w:t xml:space="preserve"> d</w:t>
      </w:r>
      <w:r w:rsidRPr="00C77348">
        <w:rPr>
          <w:rFonts w:ascii="Century Gothic" w:hAnsi="Century Gothic"/>
          <w:sz w:val="24"/>
          <w:szCs w:val="24"/>
        </w:rPr>
        <w:t>el presente reglamento. Estas exenciones podrán ser totales o parciales.  De esta forma, e</w:t>
      </w:r>
      <w:r>
        <w:rPr>
          <w:rFonts w:ascii="Century Gothic" w:hAnsi="Century Gothic"/>
          <w:sz w:val="24"/>
          <w:szCs w:val="24"/>
        </w:rPr>
        <w:t>l fondo de becas se</w:t>
      </w:r>
      <w:r w:rsidRPr="00C77348">
        <w:rPr>
          <w:rFonts w:ascii="Century Gothic" w:hAnsi="Century Gothic"/>
          <w:sz w:val="24"/>
          <w:szCs w:val="24"/>
        </w:rPr>
        <w:t xml:space="preserve"> dividir</w:t>
      </w:r>
      <w:r>
        <w:rPr>
          <w:rFonts w:ascii="Century Gothic" w:hAnsi="Century Gothic"/>
          <w:sz w:val="24"/>
          <w:szCs w:val="24"/>
        </w:rPr>
        <w:t>á</w:t>
      </w:r>
      <w:r w:rsidRPr="00C77348">
        <w:rPr>
          <w:rFonts w:ascii="Century Gothic" w:hAnsi="Century Gothic"/>
          <w:sz w:val="24"/>
          <w:szCs w:val="24"/>
        </w:rPr>
        <w:t xml:space="preserve"> en Becas por condición socio – económica</w:t>
      </w:r>
      <w:r w:rsidR="00585E3F">
        <w:rPr>
          <w:rFonts w:ascii="Century Gothic" w:hAnsi="Century Gothic"/>
          <w:sz w:val="24"/>
          <w:szCs w:val="24"/>
        </w:rPr>
        <w:t xml:space="preserve"> y </w:t>
      </w:r>
      <w:r w:rsidRPr="00C77348">
        <w:rPr>
          <w:rFonts w:ascii="Century Gothic" w:hAnsi="Century Gothic"/>
          <w:sz w:val="24"/>
          <w:szCs w:val="24"/>
        </w:rPr>
        <w:t>Becas de libre disposición del sostenedor.</w:t>
      </w:r>
    </w:p>
    <w:p w:rsidR="00EB72BE" w:rsidRDefault="00EB72BE" w:rsidP="00C77348">
      <w:pPr>
        <w:jc w:val="both"/>
        <w:rPr>
          <w:rFonts w:ascii="Century Gothic" w:hAnsi="Century Gothic"/>
          <w:sz w:val="24"/>
          <w:szCs w:val="24"/>
        </w:rPr>
      </w:pPr>
    </w:p>
    <w:p w:rsidR="00EB72BE" w:rsidRDefault="00EB72BE" w:rsidP="00C77348">
      <w:pPr>
        <w:jc w:val="both"/>
        <w:rPr>
          <w:rFonts w:ascii="Century Gothic" w:hAnsi="Century Gothic"/>
          <w:sz w:val="24"/>
          <w:szCs w:val="24"/>
        </w:rPr>
      </w:pPr>
    </w:p>
    <w:p w:rsidR="00EB72BE" w:rsidRDefault="00EB72BE" w:rsidP="00C77348">
      <w:pPr>
        <w:jc w:val="both"/>
        <w:rPr>
          <w:rFonts w:ascii="Century Gothic" w:hAnsi="Century Gothic"/>
          <w:sz w:val="24"/>
          <w:szCs w:val="24"/>
        </w:rPr>
      </w:pPr>
    </w:p>
    <w:p w:rsidR="00E013D7" w:rsidRPr="00C77348" w:rsidRDefault="00C77348" w:rsidP="00E013D7">
      <w:pPr>
        <w:jc w:val="both"/>
        <w:rPr>
          <w:rFonts w:ascii="Century Gothic" w:hAnsi="Century Gothic"/>
          <w:sz w:val="24"/>
          <w:szCs w:val="24"/>
        </w:rPr>
      </w:pPr>
      <w:r w:rsidRPr="00C25199">
        <w:rPr>
          <w:rFonts w:ascii="Century Gothic" w:hAnsi="Century Gothic"/>
          <w:b/>
          <w:bCs/>
          <w:color w:val="0070C0"/>
          <w:sz w:val="24"/>
          <w:szCs w:val="24"/>
        </w:rPr>
        <w:t xml:space="preserve">Artículo 4º </w:t>
      </w:r>
      <w:r w:rsidR="00E013D7" w:rsidRPr="00C25199">
        <w:rPr>
          <w:rFonts w:ascii="Century Gothic" w:hAnsi="Century Gothic"/>
          <w:b/>
          <w:bCs/>
          <w:color w:val="0070C0"/>
          <w:sz w:val="24"/>
          <w:szCs w:val="24"/>
        </w:rPr>
        <w:t>Becas por condición socio-económica</w:t>
      </w:r>
      <w:r w:rsidRPr="00C25199">
        <w:rPr>
          <w:rFonts w:ascii="Century Gothic" w:hAnsi="Century Gothic"/>
          <w:b/>
          <w:bCs/>
          <w:sz w:val="24"/>
          <w:szCs w:val="24"/>
        </w:rPr>
        <w:t>:</w:t>
      </w:r>
      <w:r w:rsidRPr="00C77348">
        <w:rPr>
          <w:rFonts w:ascii="Century Gothic" w:hAnsi="Century Gothic"/>
          <w:sz w:val="24"/>
          <w:szCs w:val="24"/>
        </w:rPr>
        <w:t xml:space="preserve">  </w:t>
      </w:r>
      <w:r w:rsidR="00995F2F">
        <w:rPr>
          <w:rFonts w:ascii="Century Gothic" w:hAnsi="Century Gothic"/>
          <w:sz w:val="24"/>
          <w:szCs w:val="24"/>
        </w:rPr>
        <w:t>El objetivo es s</w:t>
      </w:r>
      <w:r w:rsidRPr="00C77348">
        <w:rPr>
          <w:rFonts w:ascii="Century Gothic" w:hAnsi="Century Gothic"/>
          <w:sz w:val="24"/>
          <w:szCs w:val="24"/>
        </w:rPr>
        <w:t>ubsidiar a la familia que, por razones socio – económicas, debidamente respaldadas y acreditas según los requerimientos de este reglamento, tenga dificultades o impedimentos efectivos para que uno o más de sus hijos cumplan con la educación, evitando así la deserción escolar.</w:t>
      </w:r>
      <w:r w:rsidR="00E013D7">
        <w:rPr>
          <w:rFonts w:ascii="Century Gothic" w:hAnsi="Century Gothic"/>
          <w:sz w:val="24"/>
          <w:szCs w:val="24"/>
        </w:rPr>
        <w:t xml:space="preserve"> </w:t>
      </w:r>
      <w:r w:rsidR="00E013D7" w:rsidRPr="00C77348">
        <w:rPr>
          <w:rFonts w:ascii="Century Gothic" w:hAnsi="Century Gothic"/>
          <w:sz w:val="24"/>
          <w:szCs w:val="24"/>
        </w:rPr>
        <w:t>El establecimiento pondrá a disposición de los alumnos de mayor necesidad socioeconómica dos tercios del fondo de becas disponibles.</w:t>
      </w:r>
    </w:p>
    <w:p w:rsidR="00C77348" w:rsidRPr="00C77348" w:rsidRDefault="00C77348" w:rsidP="00C77348">
      <w:pPr>
        <w:jc w:val="both"/>
        <w:rPr>
          <w:rFonts w:ascii="Century Gothic" w:hAnsi="Century Gothic"/>
          <w:sz w:val="24"/>
          <w:szCs w:val="24"/>
        </w:rPr>
      </w:pPr>
      <w:r w:rsidRPr="00C25199">
        <w:rPr>
          <w:rFonts w:ascii="Century Gothic" w:hAnsi="Century Gothic"/>
          <w:b/>
          <w:bCs/>
          <w:color w:val="0070C0"/>
          <w:sz w:val="24"/>
          <w:szCs w:val="24"/>
        </w:rPr>
        <w:t xml:space="preserve">Artículo </w:t>
      </w:r>
      <w:r w:rsidR="00E013D7" w:rsidRPr="00C25199">
        <w:rPr>
          <w:rFonts w:ascii="Century Gothic" w:hAnsi="Century Gothic"/>
          <w:b/>
          <w:bCs/>
          <w:color w:val="0070C0"/>
          <w:sz w:val="24"/>
          <w:szCs w:val="24"/>
        </w:rPr>
        <w:t>5</w:t>
      </w:r>
      <w:r w:rsidRPr="00C25199">
        <w:rPr>
          <w:rFonts w:ascii="Century Gothic" w:hAnsi="Century Gothic"/>
          <w:b/>
          <w:bCs/>
          <w:color w:val="0070C0"/>
          <w:sz w:val="24"/>
          <w:szCs w:val="24"/>
        </w:rPr>
        <w:t>º</w:t>
      </w:r>
      <w:r w:rsidR="00FF411B" w:rsidRPr="00C25199">
        <w:rPr>
          <w:rFonts w:ascii="Century Gothic" w:hAnsi="Century Gothic"/>
          <w:b/>
          <w:bCs/>
          <w:color w:val="0070C0"/>
          <w:sz w:val="24"/>
          <w:szCs w:val="24"/>
        </w:rPr>
        <w:t xml:space="preserve"> </w:t>
      </w:r>
      <w:r w:rsidR="00E013D7" w:rsidRPr="00C25199">
        <w:rPr>
          <w:rFonts w:ascii="Century Gothic" w:hAnsi="Century Gothic"/>
          <w:b/>
          <w:bCs/>
          <w:color w:val="0070C0"/>
          <w:sz w:val="24"/>
          <w:szCs w:val="24"/>
        </w:rPr>
        <w:t>Becas de libre disposición del sostenedor:</w:t>
      </w:r>
      <w:r w:rsidRPr="00E013D7">
        <w:rPr>
          <w:rFonts w:ascii="Century Gothic" w:hAnsi="Century Gothic"/>
          <w:sz w:val="24"/>
          <w:szCs w:val="24"/>
        </w:rPr>
        <w:t xml:space="preserve">  </w:t>
      </w:r>
      <w:r w:rsidR="00E013D7" w:rsidRPr="00E013D7">
        <w:rPr>
          <w:rFonts w:ascii="Century Gothic" w:hAnsi="Century Gothic"/>
          <w:sz w:val="24"/>
          <w:szCs w:val="24"/>
        </w:rPr>
        <w:t>El objetivo de este tipo de beca es promover, incentivar y premiar a los alumnos que, a juicio de la comisión de becas, hayan logrado una excelencia o se hayan destacado en alguno de los ámbitos de la educación integral, cultura y vida indicadas en nuestro Proyecto Educativo, así mismo forman parte de esta beca todas aquellas rebajas que el sostenedor otorgue a su libre consentimiento</w:t>
      </w:r>
      <w:r w:rsidR="00585E3F">
        <w:rPr>
          <w:rFonts w:ascii="Century Gothic" w:hAnsi="Century Gothic"/>
          <w:sz w:val="24"/>
          <w:szCs w:val="24"/>
        </w:rPr>
        <w:t>.</w:t>
      </w:r>
    </w:p>
    <w:p w:rsidR="00585E3F" w:rsidRDefault="00C77348" w:rsidP="00C77348">
      <w:pPr>
        <w:jc w:val="both"/>
        <w:rPr>
          <w:rFonts w:ascii="Century Gothic" w:hAnsi="Century Gothic"/>
          <w:sz w:val="24"/>
          <w:szCs w:val="24"/>
        </w:rPr>
      </w:pPr>
      <w:r w:rsidRPr="0A28385D">
        <w:rPr>
          <w:rFonts w:ascii="Century Gothic" w:hAnsi="Century Gothic"/>
          <w:b/>
          <w:bCs/>
          <w:color w:val="0070C0"/>
          <w:sz w:val="24"/>
          <w:szCs w:val="24"/>
        </w:rPr>
        <w:t xml:space="preserve">Artículo </w:t>
      </w:r>
      <w:r w:rsidR="00585E3F" w:rsidRPr="0A28385D">
        <w:rPr>
          <w:rFonts w:ascii="Century Gothic" w:hAnsi="Century Gothic"/>
          <w:b/>
          <w:bCs/>
          <w:color w:val="0070C0"/>
          <w:sz w:val="24"/>
          <w:szCs w:val="24"/>
        </w:rPr>
        <w:t>6</w:t>
      </w:r>
      <w:r w:rsidRPr="0A28385D">
        <w:rPr>
          <w:rFonts w:ascii="Century Gothic" w:hAnsi="Century Gothic"/>
          <w:b/>
          <w:bCs/>
          <w:color w:val="0070C0"/>
          <w:sz w:val="24"/>
          <w:szCs w:val="24"/>
        </w:rPr>
        <w:t>º</w:t>
      </w:r>
      <w:r w:rsidR="00585E3F" w:rsidRPr="0A28385D">
        <w:rPr>
          <w:rFonts w:ascii="Century Gothic" w:hAnsi="Century Gothic"/>
          <w:b/>
          <w:bCs/>
          <w:color w:val="0070C0"/>
          <w:sz w:val="24"/>
          <w:szCs w:val="24"/>
        </w:rPr>
        <w:t xml:space="preserve"> </w:t>
      </w:r>
      <w:r w:rsidRPr="0A28385D">
        <w:rPr>
          <w:rFonts w:ascii="Century Gothic" w:hAnsi="Century Gothic"/>
          <w:b/>
          <w:bCs/>
          <w:color w:val="0070C0"/>
          <w:sz w:val="24"/>
          <w:szCs w:val="24"/>
        </w:rPr>
        <w:t>P</w:t>
      </w:r>
      <w:r w:rsidR="00585E3F" w:rsidRPr="0A28385D">
        <w:rPr>
          <w:rFonts w:ascii="Century Gothic" w:hAnsi="Century Gothic"/>
          <w:b/>
          <w:bCs/>
          <w:color w:val="0070C0"/>
          <w:sz w:val="24"/>
          <w:szCs w:val="24"/>
        </w:rPr>
        <w:t>ostulación:</w:t>
      </w:r>
      <w:r w:rsidR="00585E3F" w:rsidRPr="0A28385D">
        <w:rPr>
          <w:rFonts w:ascii="Century Gothic" w:hAnsi="Century Gothic"/>
          <w:sz w:val="24"/>
          <w:szCs w:val="24"/>
        </w:rPr>
        <w:t xml:space="preserve"> </w:t>
      </w:r>
      <w:r w:rsidRPr="0A28385D">
        <w:rPr>
          <w:rFonts w:ascii="Century Gothic" w:hAnsi="Century Gothic"/>
          <w:sz w:val="24"/>
          <w:szCs w:val="24"/>
        </w:rPr>
        <w:t xml:space="preserve">Pueden postular a una beca todos los alumnos del </w:t>
      </w:r>
      <w:r w:rsidR="001E3E70" w:rsidRPr="0A28385D">
        <w:rPr>
          <w:rFonts w:ascii="Century Gothic" w:hAnsi="Century Gothic"/>
          <w:sz w:val="24"/>
          <w:szCs w:val="24"/>
        </w:rPr>
        <w:t>colegio</w:t>
      </w:r>
      <w:r w:rsidRPr="0A28385D">
        <w:rPr>
          <w:rFonts w:ascii="Century Gothic" w:hAnsi="Century Gothic"/>
          <w:sz w:val="24"/>
          <w:szCs w:val="24"/>
        </w:rPr>
        <w:t xml:space="preserve"> que</w:t>
      </w:r>
      <w:r w:rsidR="4E8CE5ED" w:rsidRPr="0A28385D">
        <w:rPr>
          <w:rFonts w:ascii="Century Gothic" w:hAnsi="Century Gothic"/>
          <w:sz w:val="24"/>
          <w:szCs w:val="24"/>
        </w:rPr>
        <w:t>,</w:t>
      </w:r>
      <w:r w:rsidRPr="0A28385D">
        <w:rPr>
          <w:rFonts w:ascii="Century Gothic" w:hAnsi="Century Gothic"/>
          <w:sz w:val="24"/>
          <w:szCs w:val="24"/>
        </w:rPr>
        <w:t xml:space="preserve"> de acuerdo a su situación real y de sus apoderados o sostenedor </w:t>
      </w:r>
      <w:proofErr w:type="gramStart"/>
      <w:r w:rsidRPr="0A28385D">
        <w:rPr>
          <w:rFonts w:ascii="Century Gothic" w:hAnsi="Century Gothic"/>
          <w:sz w:val="24"/>
          <w:szCs w:val="24"/>
        </w:rPr>
        <w:t>económico</w:t>
      </w:r>
      <w:r w:rsidR="302CA4D5" w:rsidRPr="0A28385D">
        <w:rPr>
          <w:rFonts w:ascii="Century Gothic" w:hAnsi="Century Gothic"/>
          <w:sz w:val="24"/>
          <w:szCs w:val="24"/>
        </w:rPr>
        <w:t>,</w:t>
      </w:r>
      <w:r w:rsidRPr="0A28385D">
        <w:rPr>
          <w:rFonts w:ascii="Century Gothic" w:hAnsi="Century Gothic"/>
          <w:sz w:val="24"/>
          <w:szCs w:val="24"/>
        </w:rPr>
        <w:t xml:space="preserve">  consideren</w:t>
      </w:r>
      <w:proofErr w:type="gramEnd"/>
      <w:r w:rsidRPr="0A28385D">
        <w:rPr>
          <w:rFonts w:ascii="Century Gothic" w:hAnsi="Century Gothic"/>
          <w:sz w:val="24"/>
          <w:szCs w:val="24"/>
        </w:rPr>
        <w:t xml:space="preserve"> necesario postular a ella para poder educar  a sus hijos.</w:t>
      </w:r>
      <w:r w:rsidR="00585E3F" w:rsidRPr="0A28385D">
        <w:rPr>
          <w:rFonts w:ascii="Century Gothic" w:hAnsi="Century Gothic"/>
          <w:sz w:val="24"/>
          <w:szCs w:val="24"/>
        </w:rPr>
        <w:t xml:space="preserve"> Las fechas de postulación serán informadas anualmente en la página web del colegio y vía comunicación en una de las reuniones de apoderados. Para mantener el beneficio el alumno deberá re-postular anualmente.</w:t>
      </w:r>
    </w:p>
    <w:p w:rsidR="00585E3F" w:rsidRDefault="00585E3F" w:rsidP="00585E3F">
      <w:pPr>
        <w:jc w:val="both"/>
        <w:rPr>
          <w:rFonts w:ascii="Century Gothic" w:hAnsi="Century Gothic"/>
          <w:sz w:val="24"/>
          <w:szCs w:val="24"/>
        </w:rPr>
      </w:pPr>
      <w:r w:rsidRPr="00C25199">
        <w:rPr>
          <w:rFonts w:ascii="Century Gothic" w:hAnsi="Century Gothic"/>
          <w:b/>
          <w:bCs/>
          <w:color w:val="0070C0"/>
          <w:sz w:val="24"/>
          <w:szCs w:val="24"/>
        </w:rPr>
        <w:t>Artículo 7º Documentos:</w:t>
      </w:r>
      <w:r w:rsidRPr="00585E3F">
        <w:rPr>
          <w:rFonts w:ascii="Century Gothic" w:hAnsi="Century Gothic"/>
          <w:color w:val="0070C0"/>
          <w:sz w:val="24"/>
          <w:szCs w:val="24"/>
        </w:rPr>
        <w:t xml:space="preserve"> </w:t>
      </w:r>
      <w:r w:rsidRPr="00585E3F">
        <w:rPr>
          <w:rFonts w:ascii="Century Gothic" w:hAnsi="Century Gothic"/>
          <w:sz w:val="24"/>
          <w:szCs w:val="24"/>
        </w:rPr>
        <w:t xml:space="preserve">La postulación tendrá su inicio al momento </w:t>
      </w:r>
      <w:r w:rsidR="00342A53">
        <w:rPr>
          <w:rFonts w:ascii="Century Gothic" w:hAnsi="Century Gothic"/>
          <w:sz w:val="24"/>
          <w:szCs w:val="24"/>
        </w:rPr>
        <w:t xml:space="preserve">en que el apoderado </w:t>
      </w:r>
      <w:r w:rsidRPr="00585E3F">
        <w:rPr>
          <w:rFonts w:ascii="Century Gothic" w:hAnsi="Century Gothic"/>
          <w:sz w:val="24"/>
          <w:szCs w:val="24"/>
        </w:rPr>
        <w:t>dev</w:t>
      </w:r>
      <w:r w:rsidR="00342A53">
        <w:rPr>
          <w:rFonts w:ascii="Century Gothic" w:hAnsi="Century Gothic"/>
          <w:sz w:val="24"/>
          <w:szCs w:val="24"/>
        </w:rPr>
        <w:t>uel</w:t>
      </w:r>
      <w:r w:rsidRPr="00585E3F">
        <w:rPr>
          <w:rFonts w:ascii="Century Gothic" w:hAnsi="Century Gothic"/>
          <w:sz w:val="24"/>
          <w:szCs w:val="24"/>
        </w:rPr>
        <w:t>v</w:t>
      </w:r>
      <w:r w:rsidR="00342A53">
        <w:rPr>
          <w:rFonts w:ascii="Century Gothic" w:hAnsi="Century Gothic"/>
          <w:sz w:val="24"/>
          <w:szCs w:val="24"/>
        </w:rPr>
        <w:t>a</w:t>
      </w:r>
      <w:r w:rsidRPr="00585E3F">
        <w:rPr>
          <w:rFonts w:ascii="Century Gothic" w:hAnsi="Century Gothic"/>
          <w:sz w:val="24"/>
          <w:szCs w:val="24"/>
        </w:rPr>
        <w:t xml:space="preserve"> el formulario de postulación completo, anexando, o presentando el solicitante los siguientes documentos:</w:t>
      </w:r>
    </w:p>
    <w:p w:rsidR="00151E3A" w:rsidRPr="00151E3A" w:rsidRDefault="00151E3A" w:rsidP="00151E3A">
      <w:pPr>
        <w:jc w:val="both"/>
        <w:rPr>
          <w:rFonts w:ascii="Century Gothic" w:hAnsi="Century Gothic"/>
          <w:b/>
          <w:bCs/>
          <w:i/>
          <w:iCs/>
          <w:sz w:val="24"/>
          <w:szCs w:val="24"/>
          <w:u w:val="single"/>
        </w:rPr>
      </w:pPr>
      <w:r w:rsidRPr="00151E3A">
        <w:rPr>
          <w:rFonts w:ascii="Century Gothic" w:hAnsi="Century Gothic"/>
          <w:b/>
          <w:bCs/>
          <w:i/>
          <w:iCs/>
          <w:sz w:val="24"/>
          <w:szCs w:val="24"/>
          <w:u w:val="single"/>
        </w:rPr>
        <w:t>Consideraciones generales</w:t>
      </w:r>
    </w:p>
    <w:p w:rsidR="00151E3A" w:rsidRPr="00585E3F" w:rsidRDefault="00151E3A" w:rsidP="00052E88">
      <w:pPr>
        <w:spacing w:after="0"/>
        <w:jc w:val="both"/>
        <w:rPr>
          <w:rFonts w:ascii="Century Gothic" w:hAnsi="Century Gothic"/>
          <w:sz w:val="24"/>
          <w:szCs w:val="24"/>
        </w:rPr>
      </w:pPr>
      <w:r w:rsidRPr="0A28385D">
        <w:rPr>
          <w:rFonts w:ascii="Century Gothic" w:hAnsi="Century Gothic"/>
          <w:sz w:val="24"/>
          <w:szCs w:val="24"/>
        </w:rPr>
        <w:t xml:space="preserve">A discreción exclusiva del establecimiento, y sin perjuicio de los antecedentes solicitados, la comisión de becas podrá solicitar cualquier documento que estime necesario y que no </w:t>
      </w:r>
      <w:r w:rsidR="4B6EE47A" w:rsidRPr="0A28385D">
        <w:rPr>
          <w:rFonts w:ascii="Century Gothic" w:hAnsi="Century Gothic"/>
          <w:sz w:val="24"/>
          <w:szCs w:val="24"/>
        </w:rPr>
        <w:t>esté</w:t>
      </w:r>
      <w:r w:rsidRPr="0A28385D">
        <w:rPr>
          <w:rFonts w:ascii="Century Gothic" w:hAnsi="Century Gothic"/>
          <w:sz w:val="24"/>
          <w:szCs w:val="24"/>
        </w:rPr>
        <w:t xml:space="preserve"> contemplado en este reglamento.   El requerimiento precedente tendrá carácter de esencial para la obtención del beneficio por lo que la no presentación dará lugar al rechazo inmediato de la solicitud de beca. </w:t>
      </w:r>
    </w:p>
    <w:p w:rsidR="00151E3A" w:rsidRPr="00585E3F" w:rsidRDefault="00151E3A" w:rsidP="00052E88">
      <w:pPr>
        <w:spacing w:after="0"/>
        <w:jc w:val="both"/>
        <w:rPr>
          <w:rFonts w:ascii="Century Gothic" w:hAnsi="Century Gothic"/>
          <w:sz w:val="24"/>
          <w:szCs w:val="24"/>
        </w:rPr>
      </w:pPr>
      <w:r w:rsidRPr="00585E3F">
        <w:rPr>
          <w:rFonts w:ascii="Century Gothic" w:hAnsi="Century Gothic"/>
          <w:sz w:val="24"/>
          <w:szCs w:val="24"/>
        </w:rPr>
        <w:t xml:space="preserve">La claridad y veracidad de los datos correspondientes al formulario y antecedentes o documentos requeridos por el </w:t>
      </w:r>
      <w:r>
        <w:rPr>
          <w:rFonts w:ascii="Century Gothic" w:hAnsi="Century Gothic"/>
          <w:sz w:val="24"/>
          <w:szCs w:val="24"/>
        </w:rPr>
        <w:t>colegio</w:t>
      </w:r>
      <w:r w:rsidRPr="00585E3F">
        <w:rPr>
          <w:rFonts w:ascii="Century Gothic" w:hAnsi="Century Gothic"/>
          <w:sz w:val="24"/>
          <w:szCs w:val="24"/>
        </w:rPr>
        <w:t xml:space="preserve"> es de exclusiva responsabilidad de los solicitantes.</w:t>
      </w:r>
    </w:p>
    <w:p w:rsidR="00151E3A" w:rsidRDefault="00151E3A" w:rsidP="00052E88">
      <w:pPr>
        <w:spacing w:after="0"/>
        <w:jc w:val="both"/>
        <w:rPr>
          <w:rFonts w:ascii="Century Gothic" w:hAnsi="Century Gothic"/>
          <w:sz w:val="24"/>
          <w:szCs w:val="24"/>
        </w:rPr>
      </w:pPr>
      <w:r w:rsidRPr="00585E3F">
        <w:rPr>
          <w:rFonts w:ascii="Century Gothic" w:hAnsi="Century Gothic"/>
          <w:sz w:val="24"/>
          <w:szCs w:val="24"/>
        </w:rPr>
        <w:t xml:space="preserve">En todo caso, el </w:t>
      </w:r>
      <w:r>
        <w:rPr>
          <w:rFonts w:ascii="Century Gothic" w:hAnsi="Century Gothic"/>
          <w:sz w:val="24"/>
          <w:szCs w:val="24"/>
        </w:rPr>
        <w:t>colegio</w:t>
      </w:r>
      <w:r w:rsidRPr="00585E3F">
        <w:rPr>
          <w:rFonts w:ascii="Century Gothic" w:hAnsi="Century Gothic"/>
          <w:sz w:val="24"/>
          <w:szCs w:val="24"/>
        </w:rPr>
        <w:t xml:space="preserve"> se reserva el derecho de verificar todos o algunos de los </w:t>
      </w:r>
      <w:proofErr w:type="gramStart"/>
      <w:r w:rsidRPr="00585E3F">
        <w:rPr>
          <w:rFonts w:ascii="Century Gothic" w:hAnsi="Century Gothic"/>
          <w:sz w:val="24"/>
          <w:szCs w:val="24"/>
        </w:rPr>
        <w:t>antecedentes  aportados</w:t>
      </w:r>
      <w:proofErr w:type="gramEnd"/>
      <w:r w:rsidRPr="00585E3F">
        <w:rPr>
          <w:rFonts w:ascii="Century Gothic" w:hAnsi="Century Gothic"/>
          <w:sz w:val="24"/>
          <w:szCs w:val="24"/>
        </w:rPr>
        <w:t xml:space="preserve">. </w:t>
      </w:r>
    </w:p>
    <w:p w:rsidR="00EB72BE" w:rsidRDefault="00EB72BE" w:rsidP="00052E88">
      <w:pPr>
        <w:spacing w:after="0"/>
        <w:jc w:val="both"/>
        <w:rPr>
          <w:rFonts w:ascii="Century Gothic" w:hAnsi="Century Gothic"/>
          <w:sz w:val="24"/>
          <w:szCs w:val="24"/>
        </w:rPr>
      </w:pPr>
    </w:p>
    <w:p w:rsidR="00EB72BE" w:rsidRDefault="00EB72BE" w:rsidP="00052E88">
      <w:pPr>
        <w:spacing w:after="0"/>
        <w:jc w:val="both"/>
        <w:rPr>
          <w:rFonts w:ascii="Century Gothic" w:hAnsi="Century Gothic"/>
          <w:sz w:val="24"/>
          <w:szCs w:val="24"/>
        </w:rPr>
      </w:pPr>
    </w:p>
    <w:p w:rsidR="00EB72BE" w:rsidRPr="00585E3F" w:rsidRDefault="00EB72BE" w:rsidP="00052E88">
      <w:pPr>
        <w:spacing w:after="0"/>
        <w:jc w:val="both"/>
        <w:rPr>
          <w:rFonts w:ascii="Century Gothic" w:hAnsi="Century Gothic"/>
          <w:sz w:val="24"/>
          <w:szCs w:val="24"/>
        </w:rPr>
      </w:pPr>
    </w:p>
    <w:p w:rsidR="00151E3A" w:rsidRDefault="00151E3A" w:rsidP="00052E88">
      <w:pPr>
        <w:spacing w:after="0"/>
        <w:jc w:val="both"/>
        <w:rPr>
          <w:rFonts w:ascii="Century Gothic" w:hAnsi="Century Gothic"/>
          <w:sz w:val="24"/>
          <w:szCs w:val="24"/>
        </w:rPr>
      </w:pPr>
      <w:r w:rsidRPr="00585E3F">
        <w:rPr>
          <w:rFonts w:ascii="Century Gothic" w:hAnsi="Century Gothic"/>
          <w:sz w:val="24"/>
          <w:szCs w:val="24"/>
        </w:rPr>
        <w:t>No se recibirán postulaciones y documentos fuera de la fecha establecida.</w:t>
      </w:r>
    </w:p>
    <w:p w:rsidR="00052E88" w:rsidRDefault="00151E3A" w:rsidP="00052E88">
      <w:pPr>
        <w:spacing w:after="0"/>
        <w:jc w:val="both"/>
        <w:rPr>
          <w:rFonts w:ascii="Century Gothic" w:hAnsi="Century Gothic"/>
          <w:sz w:val="24"/>
          <w:szCs w:val="24"/>
        </w:rPr>
      </w:pPr>
      <w:r>
        <w:rPr>
          <w:rFonts w:ascii="Century Gothic" w:hAnsi="Century Gothic"/>
          <w:sz w:val="24"/>
          <w:szCs w:val="24"/>
        </w:rPr>
        <w:t>Los alumnos beneficiados por el tercio de libre disposición del sostenedor, deberán presentar los antecedentes que el colegio les solicite de manera específica, no rigiéndose por las disposiciones que se exponen a continuación.</w:t>
      </w:r>
    </w:p>
    <w:p w:rsidR="00151E3A" w:rsidRPr="00BC62C1" w:rsidRDefault="00151E3A" w:rsidP="00052E88">
      <w:pPr>
        <w:spacing w:after="0"/>
        <w:jc w:val="both"/>
        <w:rPr>
          <w:rFonts w:ascii="Century Gothic" w:hAnsi="Century Gothic"/>
          <w:sz w:val="24"/>
          <w:szCs w:val="24"/>
        </w:rPr>
      </w:pPr>
      <w:r>
        <w:rPr>
          <w:rFonts w:ascii="Century Gothic" w:hAnsi="Century Gothic"/>
          <w:sz w:val="24"/>
          <w:szCs w:val="24"/>
        </w:rPr>
        <w:t xml:space="preserve"> </w:t>
      </w:r>
    </w:p>
    <w:p w:rsidR="007D511F" w:rsidRPr="007D511F" w:rsidRDefault="007D511F" w:rsidP="00052E88">
      <w:pPr>
        <w:spacing w:after="0"/>
        <w:jc w:val="both"/>
        <w:rPr>
          <w:rFonts w:ascii="Century Gothic" w:hAnsi="Century Gothic"/>
          <w:b/>
          <w:bCs/>
          <w:i/>
          <w:iCs/>
          <w:sz w:val="24"/>
          <w:szCs w:val="24"/>
          <w:u w:val="single"/>
        </w:rPr>
      </w:pPr>
      <w:r w:rsidRPr="007D511F">
        <w:rPr>
          <w:rFonts w:ascii="Century Gothic" w:hAnsi="Century Gothic"/>
          <w:b/>
          <w:bCs/>
          <w:i/>
          <w:iCs/>
          <w:sz w:val="24"/>
          <w:szCs w:val="24"/>
          <w:u w:val="single"/>
        </w:rPr>
        <w:t>Obligatorio para todo postulante</w:t>
      </w:r>
      <w:r w:rsidR="00151E3A">
        <w:rPr>
          <w:rFonts w:ascii="Century Gothic" w:hAnsi="Century Gothic"/>
          <w:b/>
          <w:bCs/>
          <w:i/>
          <w:iCs/>
          <w:sz w:val="24"/>
          <w:szCs w:val="24"/>
          <w:u w:val="single"/>
        </w:rPr>
        <w:t xml:space="preserve"> (no para libre disposición)</w:t>
      </w:r>
    </w:p>
    <w:p w:rsidR="00585E3F" w:rsidRPr="00585E3F" w:rsidRDefault="00585E3F" w:rsidP="00052E88">
      <w:pPr>
        <w:spacing w:after="0"/>
        <w:jc w:val="both"/>
        <w:rPr>
          <w:rFonts w:ascii="Century Gothic" w:hAnsi="Century Gothic"/>
          <w:sz w:val="24"/>
          <w:szCs w:val="24"/>
        </w:rPr>
      </w:pPr>
      <w:r w:rsidRPr="007D511F">
        <w:rPr>
          <w:rFonts w:ascii="Century Gothic" w:hAnsi="Century Gothic"/>
          <w:b/>
          <w:bCs/>
          <w:sz w:val="24"/>
          <w:szCs w:val="24"/>
        </w:rPr>
        <w:t>a) Comprobante de Pago</w:t>
      </w:r>
      <w:r w:rsidRPr="00585E3F">
        <w:rPr>
          <w:rFonts w:ascii="Century Gothic" w:hAnsi="Century Gothic"/>
          <w:sz w:val="24"/>
          <w:szCs w:val="24"/>
        </w:rPr>
        <w:t xml:space="preserve"> mensual de estudiantes de su grupo familiar que cursen estudios de Enseñanza Media, particular y/o enseñanza superior (Universidades, institutos y otros).  </w:t>
      </w:r>
    </w:p>
    <w:p w:rsidR="00585E3F" w:rsidRPr="007D511F" w:rsidRDefault="00585E3F" w:rsidP="00052E88">
      <w:pPr>
        <w:spacing w:after="0"/>
        <w:jc w:val="both"/>
        <w:rPr>
          <w:rFonts w:ascii="Century Gothic" w:hAnsi="Century Gothic"/>
          <w:b/>
          <w:bCs/>
          <w:sz w:val="24"/>
          <w:szCs w:val="24"/>
        </w:rPr>
      </w:pPr>
      <w:r w:rsidRPr="007D511F">
        <w:rPr>
          <w:rFonts w:ascii="Century Gothic" w:hAnsi="Century Gothic"/>
          <w:b/>
          <w:bCs/>
          <w:sz w:val="24"/>
          <w:szCs w:val="24"/>
        </w:rPr>
        <w:t xml:space="preserve">b) Vivienda.  </w:t>
      </w:r>
    </w:p>
    <w:p w:rsidR="00585E3F" w:rsidRPr="00585E3F" w:rsidRDefault="007D511F" w:rsidP="00052E88">
      <w:pPr>
        <w:spacing w:after="0"/>
        <w:jc w:val="both"/>
        <w:rPr>
          <w:rFonts w:ascii="Century Gothic" w:hAnsi="Century Gothic"/>
          <w:sz w:val="24"/>
          <w:szCs w:val="24"/>
        </w:rPr>
      </w:pPr>
      <w:r>
        <w:rPr>
          <w:rFonts w:ascii="Century Gothic" w:hAnsi="Century Gothic"/>
          <w:sz w:val="24"/>
          <w:szCs w:val="24"/>
        </w:rPr>
        <w:t>b.</w:t>
      </w:r>
      <w:r w:rsidR="00585E3F" w:rsidRPr="00585E3F">
        <w:rPr>
          <w:rFonts w:ascii="Century Gothic" w:hAnsi="Century Gothic"/>
          <w:sz w:val="24"/>
          <w:szCs w:val="24"/>
        </w:rPr>
        <w:t>1.   Propietarios: Certificado de avalúo de cada propiedad, solicitarlo en oficina de Servicio de Impuestos Internos. (</w:t>
      </w:r>
      <w:proofErr w:type="gramStart"/>
      <w:r w:rsidR="00585E3F" w:rsidRPr="00585E3F">
        <w:rPr>
          <w:rFonts w:ascii="Century Gothic" w:hAnsi="Century Gothic"/>
          <w:sz w:val="24"/>
          <w:szCs w:val="24"/>
        </w:rPr>
        <w:t xml:space="preserve">www.sii.cl)  </w:t>
      </w:r>
      <w:r>
        <w:rPr>
          <w:rFonts w:ascii="Century Gothic" w:hAnsi="Century Gothic"/>
          <w:sz w:val="24"/>
          <w:szCs w:val="24"/>
        </w:rPr>
        <w:t>y</w:t>
      </w:r>
      <w:proofErr w:type="gramEnd"/>
      <w:r>
        <w:rPr>
          <w:rFonts w:ascii="Century Gothic" w:hAnsi="Century Gothic"/>
          <w:sz w:val="24"/>
          <w:szCs w:val="24"/>
        </w:rPr>
        <w:t xml:space="preserve"> comprobante de pago de dividendos (en caso que aplique).</w:t>
      </w:r>
    </w:p>
    <w:p w:rsidR="00585E3F" w:rsidRDefault="007D511F" w:rsidP="00052E88">
      <w:pPr>
        <w:spacing w:after="0"/>
        <w:jc w:val="both"/>
        <w:rPr>
          <w:rFonts w:ascii="Century Gothic" w:hAnsi="Century Gothic"/>
          <w:sz w:val="24"/>
          <w:szCs w:val="24"/>
        </w:rPr>
      </w:pPr>
      <w:r>
        <w:rPr>
          <w:rFonts w:ascii="Century Gothic" w:hAnsi="Century Gothic"/>
          <w:sz w:val="24"/>
          <w:szCs w:val="24"/>
        </w:rPr>
        <w:t>b.</w:t>
      </w:r>
      <w:r w:rsidR="00585E3F" w:rsidRPr="00585E3F">
        <w:rPr>
          <w:rFonts w:ascii="Century Gothic" w:hAnsi="Century Gothic"/>
          <w:sz w:val="24"/>
          <w:szCs w:val="24"/>
        </w:rPr>
        <w:t xml:space="preserve">2.   Arrendatarios: </w:t>
      </w:r>
      <w:r>
        <w:rPr>
          <w:rFonts w:ascii="Century Gothic" w:hAnsi="Century Gothic"/>
          <w:sz w:val="24"/>
          <w:szCs w:val="24"/>
        </w:rPr>
        <w:t>Contrato de arriendo vigente y último r</w:t>
      </w:r>
      <w:r w:rsidR="00585E3F" w:rsidRPr="00585E3F">
        <w:rPr>
          <w:rFonts w:ascii="Century Gothic" w:hAnsi="Century Gothic"/>
          <w:sz w:val="24"/>
          <w:szCs w:val="24"/>
        </w:rPr>
        <w:t xml:space="preserve">ecibo de </w:t>
      </w:r>
      <w:r>
        <w:rPr>
          <w:rFonts w:ascii="Century Gothic" w:hAnsi="Century Gothic"/>
          <w:sz w:val="24"/>
          <w:szCs w:val="24"/>
        </w:rPr>
        <w:t>pago.</w:t>
      </w:r>
      <w:r w:rsidR="00585E3F" w:rsidRPr="00585E3F">
        <w:rPr>
          <w:rFonts w:ascii="Century Gothic" w:hAnsi="Century Gothic"/>
          <w:sz w:val="24"/>
          <w:szCs w:val="24"/>
        </w:rPr>
        <w:t xml:space="preserve">  </w:t>
      </w:r>
    </w:p>
    <w:p w:rsidR="00585E3F" w:rsidRPr="00585E3F" w:rsidRDefault="007D511F" w:rsidP="00052E88">
      <w:pPr>
        <w:spacing w:after="0"/>
        <w:jc w:val="both"/>
        <w:rPr>
          <w:rFonts w:ascii="Century Gothic" w:hAnsi="Century Gothic"/>
          <w:sz w:val="24"/>
          <w:szCs w:val="24"/>
        </w:rPr>
      </w:pPr>
      <w:r>
        <w:rPr>
          <w:rFonts w:ascii="Century Gothic" w:hAnsi="Century Gothic"/>
          <w:sz w:val="24"/>
          <w:szCs w:val="24"/>
        </w:rPr>
        <w:t>b.3</w:t>
      </w:r>
      <w:r w:rsidR="00585E3F" w:rsidRPr="00585E3F">
        <w:rPr>
          <w:rFonts w:ascii="Century Gothic" w:hAnsi="Century Gothic"/>
          <w:sz w:val="24"/>
          <w:szCs w:val="24"/>
        </w:rPr>
        <w:t>.   Usufructuarios: - Declaración simple del dueño de casa que indique que cede la vivienda</w:t>
      </w:r>
      <w:r>
        <w:rPr>
          <w:rFonts w:ascii="Century Gothic" w:hAnsi="Century Gothic"/>
          <w:sz w:val="24"/>
          <w:szCs w:val="24"/>
        </w:rPr>
        <w:t xml:space="preserve"> </w:t>
      </w:r>
      <w:r w:rsidR="00585E3F" w:rsidRPr="00585E3F">
        <w:rPr>
          <w:rFonts w:ascii="Century Gothic" w:hAnsi="Century Gothic"/>
          <w:sz w:val="24"/>
          <w:szCs w:val="24"/>
        </w:rPr>
        <w:t xml:space="preserve">sin costo.  </w:t>
      </w:r>
    </w:p>
    <w:p w:rsidR="00052E88" w:rsidRPr="00585E3F" w:rsidRDefault="00585E3F" w:rsidP="00052E88">
      <w:pPr>
        <w:spacing w:after="0"/>
        <w:jc w:val="both"/>
        <w:rPr>
          <w:rFonts w:ascii="Century Gothic" w:hAnsi="Century Gothic"/>
          <w:sz w:val="24"/>
          <w:szCs w:val="24"/>
        </w:rPr>
      </w:pPr>
      <w:r w:rsidRPr="007D511F">
        <w:rPr>
          <w:rFonts w:ascii="Century Gothic" w:hAnsi="Century Gothic"/>
          <w:b/>
          <w:bCs/>
          <w:sz w:val="24"/>
          <w:szCs w:val="24"/>
        </w:rPr>
        <w:t xml:space="preserve">c)  </w:t>
      </w:r>
      <w:proofErr w:type="gramStart"/>
      <w:r w:rsidRPr="007D511F">
        <w:rPr>
          <w:rFonts w:ascii="Century Gothic" w:hAnsi="Century Gothic"/>
          <w:b/>
          <w:bCs/>
          <w:sz w:val="24"/>
          <w:szCs w:val="24"/>
        </w:rPr>
        <w:t>Los  dueños</w:t>
      </w:r>
      <w:proofErr w:type="gramEnd"/>
      <w:r w:rsidRPr="007D511F">
        <w:rPr>
          <w:rFonts w:ascii="Century Gothic" w:hAnsi="Century Gothic"/>
          <w:b/>
          <w:bCs/>
          <w:sz w:val="24"/>
          <w:szCs w:val="24"/>
        </w:rPr>
        <w:t xml:space="preserve">  de  vehículos</w:t>
      </w:r>
      <w:r w:rsidRPr="00585E3F">
        <w:rPr>
          <w:rFonts w:ascii="Century Gothic" w:hAnsi="Century Gothic"/>
          <w:sz w:val="24"/>
          <w:szCs w:val="24"/>
        </w:rPr>
        <w:t xml:space="preserve">  deben  presentar  fotocopia  del  permiso  de  circulación  del  año,  de todos los vehículos de su propiedad.  </w:t>
      </w:r>
    </w:p>
    <w:p w:rsidR="00585E3F" w:rsidRPr="00585E3F" w:rsidRDefault="00585E3F" w:rsidP="00052E88">
      <w:pPr>
        <w:spacing w:after="0"/>
        <w:jc w:val="both"/>
        <w:rPr>
          <w:rFonts w:ascii="Century Gothic" w:hAnsi="Century Gothic"/>
          <w:sz w:val="24"/>
          <w:szCs w:val="24"/>
        </w:rPr>
      </w:pPr>
      <w:r w:rsidRPr="007D511F">
        <w:rPr>
          <w:rFonts w:ascii="Century Gothic" w:hAnsi="Century Gothic"/>
          <w:b/>
          <w:bCs/>
          <w:sz w:val="24"/>
          <w:szCs w:val="24"/>
        </w:rPr>
        <w:t xml:space="preserve">d)  </w:t>
      </w:r>
      <w:proofErr w:type="gramStart"/>
      <w:r w:rsidRPr="007D511F">
        <w:rPr>
          <w:rFonts w:ascii="Century Gothic" w:hAnsi="Century Gothic"/>
          <w:b/>
          <w:bCs/>
          <w:sz w:val="24"/>
          <w:szCs w:val="24"/>
        </w:rPr>
        <w:t>En  caso</w:t>
      </w:r>
      <w:proofErr w:type="gramEnd"/>
      <w:r w:rsidRPr="007D511F">
        <w:rPr>
          <w:rFonts w:ascii="Century Gothic" w:hAnsi="Century Gothic"/>
          <w:b/>
          <w:bCs/>
          <w:sz w:val="24"/>
          <w:szCs w:val="24"/>
        </w:rPr>
        <w:t xml:space="preserve">  de  enfermedad</w:t>
      </w:r>
      <w:r w:rsidRPr="00585E3F">
        <w:rPr>
          <w:rFonts w:ascii="Century Gothic" w:hAnsi="Century Gothic"/>
          <w:sz w:val="24"/>
          <w:szCs w:val="24"/>
        </w:rPr>
        <w:t xml:space="preserve">  crónica,  grave  o  terminal,  de  algún  miembro  del  grupo  familiar, presentar certificados médicos y/ de exámenes correspondientes.   </w:t>
      </w:r>
    </w:p>
    <w:p w:rsidR="00585E3F" w:rsidRPr="00585E3F" w:rsidRDefault="00585E3F" w:rsidP="00052E88">
      <w:pPr>
        <w:spacing w:after="0"/>
        <w:jc w:val="both"/>
        <w:rPr>
          <w:rFonts w:ascii="Century Gothic" w:hAnsi="Century Gothic"/>
          <w:sz w:val="24"/>
          <w:szCs w:val="24"/>
        </w:rPr>
      </w:pPr>
      <w:r w:rsidRPr="007D511F">
        <w:rPr>
          <w:rFonts w:ascii="Century Gothic" w:hAnsi="Century Gothic"/>
          <w:b/>
          <w:bCs/>
          <w:sz w:val="24"/>
          <w:szCs w:val="24"/>
        </w:rPr>
        <w:t>e) Certificado de defunción</w:t>
      </w:r>
      <w:r w:rsidRPr="00585E3F">
        <w:rPr>
          <w:rFonts w:ascii="Century Gothic" w:hAnsi="Century Gothic"/>
          <w:sz w:val="24"/>
          <w:szCs w:val="24"/>
        </w:rPr>
        <w:t xml:space="preserve"> en caso de fallecimiento de algunos de los padres del alumno. (a)  </w:t>
      </w:r>
    </w:p>
    <w:p w:rsidR="00585E3F" w:rsidRDefault="00585E3F" w:rsidP="00052E88">
      <w:pPr>
        <w:spacing w:after="0"/>
        <w:jc w:val="both"/>
        <w:rPr>
          <w:rFonts w:ascii="Century Gothic" w:hAnsi="Century Gothic"/>
          <w:sz w:val="24"/>
          <w:szCs w:val="24"/>
        </w:rPr>
      </w:pPr>
      <w:r w:rsidRPr="007D511F">
        <w:rPr>
          <w:rFonts w:ascii="Century Gothic" w:hAnsi="Century Gothic"/>
          <w:b/>
          <w:bCs/>
          <w:sz w:val="24"/>
          <w:szCs w:val="24"/>
        </w:rPr>
        <w:t xml:space="preserve">f)  </w:t>
      </w:r>
      <w:proofErr w:type="gramStart"/>
      <w:r w:rsidRPr="007D511F">
        <w:rPr>
          <w:rFonts w:ascii="Century Gothic" w:hAnsi="Century Gothic"/>
          <w:b/>
          <w:bCs/>
          <w:sz w:val="24"/>
          <w:szCs w:val="24"/>
        </w:rPr>
        <w:t>Certificado  Anual</w:t>
      </w:r>
      <w:proofErr w:type="gramEnd"/>
      <w:r w:rsidRPr="007D511F">
        <w:rPr>
          <w:rFonts w:ascii="Century Gothic" w:hAnsi="Century Gothic"/>
          <w:b/>
          <w:bCs/>
          <w:sz w:val="24"/>
          <w:szCs w:val="24"/>
        </w:rPr>
        <w:t xml:space="preserve">  de  Renta</w:t>
      </w:r>
      <w:r w:rsidRPr="00585E3F">
        <w:rPr>
          <w:rFonts w:ascii="Century Gothic" w:hAnsi="Century Gothic"/>
          <w:sz w:val="24"/>
          <w:szCs w:val="24"/>
        </w:rPr>
        <w:t xml:space="preserve">  (formulario  22  del  S.I.I).  </w:t>
      </w:r>
      <w:proofErr w:type="gramStart"/>
      <w:r w:rsidRPr="00585E3F">
        <w:rPr>
          <w:rFonts w:ascii="Century Gothic" w:hAnsi="Century Gothic"/>
          <w:sz w:val="24"/>
          <w:szCs w:val="24"/>
        </w:rPr>
        <w:t>Si  no</w:t>
      </w:r>
      <w:proofErr w:type="gramEnd"/>
      <w:r w:rsidRPr="00585E3F">
        <w:rPr>
          <w:rFonts w:ascii="Century Gothic" w:hAnsi="Century Gothic"/>
          <w:sz w:val="24"/>
          <w:szCs w:val="24"/>
        </w:rPr>
        <w:t xml:space="preserve">  es  contribuyente,  una  declaración jurada simple que lo acredite.  </w:t>
      </w:r>
    </w:p>
    <w:p w:rsidR="00052E88" w:rsidRDefault="00052E88" w:rsidP="00052E88">
      <w:pPr>
        <w:spacing w:after="0"/>
        <w:jc w:val="both"/>
        <w:rPr>
          <w:rFonts w:ascii="Century Gothic" w:hAnsi="Century Gothic"/>
          <w:b/>
          <w:bCs/>
          <w:i/>
          <w:iCs/>
          <w:sz w:val="24"/>
          <w:szCs w:val="24"/>
          <w:u w:val="single"/>
        </w:rPr>
      </w:pPr>
    </w:p>
    <w:p w:rsidR="007D511F" w:rsidRDefault="00585E3F" w:rsidP="00052E88">
      <w:pPr>
        <w:spacing w:after="0"/>
        <w:jc w:val="both"/>
        <w:rPr>
          <w:rFonts w:ascii="Century Gothic" w:hAnsi="Century Gothic"/>
          <w:sz w:val="24"/>
          <w:szCs w:val="24"/>
        </w:rPr>
      </w:pPr>
      <w:r w:rsidRPr="007D511F">
        <w:rPr>
          <w:rFonts w:ascii="Century Gothic" w:hAnsi="Century Gothic"/>
          <w:b/>
          <w:bCs/>
          <w:i/>
          <w:iCs/>
          <w:sz w:val="24"/>
          <w:szCs w:val="24"/>
          <w:u w:val="single"/>
        </w:rPr>
        <w:t>Para los efectos de declarar los ingresos del grupo familiar.</w:t>
      </w:r>
      <w:r w:rsidRPr="00585E3F">
        <w:rPr>
          <w:rFonts w:ascii="Century Gothic" w:hAnsi="Century Gothic"/>
          <w:sz w:val="24"/>
          <w:szCs w:val="24"/>
        </w:rPr>
        <w:t xml:space="preserve">  </w:t>
      </w:r>
    </w:p>
    <w:p w:rsidR="00585E3F" w:rsidRPr="00585E3F" w:rsidRDefault="00585E3F" w:rsidP="00052E88">
      <w:pPr>
        <w:spacing w:after="0"/>
        <w:jc w:val="both"/>
        <w:rPr>
          <w:rFonts w:ascii="Century Gothic" w:hAnsi="Century Gothic"/>
          <w:sz w:val="24"/>
          <w:szCs w:val="24"/>
        </w:rPr>
      </w:pPr>
      <w:proofErr w:type="gramStart"/>
      <w:r w:rsidRPr="00585E3F">
        <w:rPr>
          <w:rFonts w:ascii="Century Gothic" w:hAnsi="Century Gothic"/>
          <w:sz w:val="24"/>
          <w:szCs w:val="24"/>
        </w:rPr>
        <w:t>Deberán  presentar</w:t>
      </w:r>
      <w:proofErr w:type="gramEnd"/>
      <w:r w:rsidR="007D511F">
        <w:rPr>
          <w:rFonts w:ascii="Century Gothic" w:hAnsi="Century Gothic"/>
          <w:sz w:val="24"/>
          <w:szCs w:val="24"/>
        </w:rPr>
        <w:t>, adicional a la información requerida,</w:t>
      </w:r>
      <w:r w:rsidRPr="00585E3F">
        <w:rPr>
          <w:rFonts w:ascii="Century Gothic" w:hAnsi="Century Gothic"/>
          <w:sz w:val="24"/>
          <w:szCs w:val="24"/>
        </w:rPr>
        <w:t xml:space="preserve">  la  siguiente  documentación,  según  el  rubro  de  actividad  de  los  apoderados postulantes:  </w:t>
      </w:r>
    </w:p>
    <w:p w:rsidR="00585E3F" w:rsidRPr="007D511F" w:rsidRDefault="00585E3F" w:rsidP="00052E88">
      <w:pPr>
        <w:spacing w:after="0"/>
        <w:jc w:val="both"/>
        <w:rPr>
          <w:rFonts w:ascii="Century Gothic" w:hAnsi="Century Gothic"/>
          <w:b/>
          <w:bCs/>
          <w:sz w:val="24"/>
          <w:szCs w:val="24"/>
        </w:rPr>
      </w:pPr>
      <w:r w:rsidRPr="00585E3F">
        <w:rPr>
          <w:rFonts w:ascii="Century Gothic" w:hAnsi="Century Gothic"/>
          <w:sz w:val="24"/>
          <w:szCs w:val="24"/>
        </w:rPr>
        <w:t xml:space="preserve"> </w:t>
      </w:r>
      <w:r w:rsidRPr="007D511F">
        <w:rPr>
          <w:rFonts w:ascii="Century Gothic" w:hAnsi="Century Gothic"/>
          <w:b/>
          <w:bCs/>
          <w:sz w:val="24"/>
          <w:szCs w:val="24"/>
        </w:rPr>
        <w:t xml:space="preserve">1.   Trabajadores dependientes  </w:t>
      </w:r>
    </w:p>
    <w:p w:rsidR="00EB72BE"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Tres últimas liquidaciones de sueldo (ambos padres y/o apoderados), timbradas por el empleador.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Certificado de la AFP o Caja Previsional con las 12 últimas imposiciones efectuadas.  </w:t>
      </w:r>
    </w:p>
    <w:p w:rsidR="00585E3F" w:rsidRPr="007D511F" w:rsidRDefault="00585E3F" w:rsidP="00052E88">
      <w:pPr>
        <w:spacing w:after="0"/>
        <w:jc w:val="both"/>
        <w:rPr>
          <w:rFonts w:ascii="Century Gothic" w:hAnsi="Century Gothic"/>
          <w:b/>
          <w:bCs/>
          <w:sz w:val="24"/>
          <w:szCs w:val="24"/>
        </w:rPr>
      </w:pPr>
      <w:r w:rsidRPr="007D511F">
        <w:rPr>
          <w:rFonts w:ascii="Century Gothic" w:hAnsi="Century Gothic"/>
          <w:b/>
          <w:bCs/>
          <w:sz w:val="24"/>
          <w:szCs w:val="24"/>
        </w:rPr>
        <w:t xml:space="preserve">2.   Trabajadores dependientes con otras actividades.  </w:t>
      </w:r>
    </w:p>
    <w:p w:rsid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w:t>
      </w:r>
      <w:r w:rsidR="002538DE">
        <w:rPr>
          <w:rFonts w:ascii="Century Gothic" w:hAnsi="Century Gothic"/>
          <w:sz w:val="24"/>
          <w:szCs w:val="24"/>
        </w:rPr>
        <w:t>Los antecedentes requeridos en número 1.</w:t>
      </w:r>
    </w:p>
    <w:p w:rsidR="008336DD" w:rsidRDefault="008336DD" w:rsidP="00052E88">
      <w:pPr>
        <w:spacing w:after="0"/>
        <w:jc w:val="both"/>
        <w:rPr>
          <w:rFonts w:ascii="Century Gothic" w:hAnsi="Century Gothic"/>
          <w:sz w:val="24"/>
          <w:szCs w:val="24"/>
        </w:rPr>
      </w:pPr>
    </w:p>
    <w:p w:rsidR="008336DD" w:rsidRDefault="008336DD" w:rsidP="00052E88">
      <w:pPr>
        <w:spacing w:after="0"/>
        <w:jc w:val="both"/>
        <w:rPr>
          <w:rFonts w:ascii="Century Gothic" w:hAnsi="Century Gothic"/>
          <w:sz w:val="24"/>
          <w:szCs w:val="24"/>
        </w:rPr>
      </w:pPr>
    </w:p>
    <w:p w:rsidR="008336DD" w:rsidRDefault="008336DD" w:rsidP="00052E88">
      <w:pPr>
        <w:spacing w:after="0"/>
        <w:jc w:val="both"/>
        <w:rPr>
          <w:rFonts w:ascii="Century Gothic" w:hAnsi="Century Gothic"/>
          <w:sz w:val="24"/>
          <w:szCs w:val="24"/>
        </w:rPr>
      </w:pPr>
    </w:p>
    <w:p w:rsidR="008336DD" w:rsidRPr="00585E3F" w:rsidRDefault="008336DD" w:rsidP="00052E88">
      <w:pPr>
        <w:spacing w:after="0"/>
        <w:jc w:val="both"/>
        <w:rPr>
          <w:rFonts w:ascii="Century Gothic" w:hAnsi="Century Gothic"/>
          <w:sz w:val="24"/>
          <w:szCs w:val="24"/>
        </w:rPr>
      </w:pPr>
    </w:p>
    <w:p w:rsidR="002538DE"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w:t>
      </w:r>
      <w:r w:rsidR="002538DE">
        <w:rPr>
          <w:rFonts w:ascii="Century Gothic" w:hAnsi="Century Gothic"/>
          <w:sz w:val="24"/>
          <w:szCs w:val="24"/>
        </w:rPr>
        <w:t xml:space="preserve">Carpeta tributaria para acreditar renta obtenida en la página </w:t>
      </w:r>
      <w:hyperlink r:id="rId14" w:history="1">
        <w:r w:rsidR="002538DE" w:rsidRPr="00FE2FAF">
          <w:rPr>
            <w:rStyle w:val="Hipervnculo"/>
            <w:rFonts w:ascii="Century Gothic" w:hAnsi="Century Gothic"/>
            <w:sz w:val="24"/>
            <w:szCs w:val="24"/>
          </w:rPr>
          <w:t>www.sii.cl</w:t>
        </w:r>
      </w:hyperlink>
      <w:r w:rsidR="002538DE">
        <w:rPr>
          <w:rFonts w:ascii="Century Gothic" w:hAnsi="Century Gothic"/>
          <w:sz w:val="24"/>
          <w:szCs w:val="24"/>
        </w:rPr>
        <w:t xml:space="preserve"> =&gt; Servicios Online =&gt; Situación Tributaria =&gt; Carpeta Tributaria Electrónica =&gt; Generar Carpeta Tributaria =&gt; Acreditar Renta</w:t>
      </w:r>
    </w:p>
    <w:p w:rsidR="00585E3F" w:rsidRPr="002538DE" w:rsidRDefault="002538DE" w:rsidP="00052E88">
      <w:pPr>
        <w:spacing w:after="0"/>
        <w:jc w:val="both"/>
        <w:rPr>
          <w:rFonts w:ascii="Century Gothic" w:hAnsi="Century Gothic"/>
          <w:b/>
          <w:bCs/>
          <w:sz w:val="24"/>
          <w:szCs w:val="24"/>
        </w:rPr>
      </w:pPr>
      <w:r w:rsidRPr="002538DE">
        <w:rPr>
          <w:rFonts w:ascii="Century Gothic" w:hAnsi="Century Gothic"/>
          <w:b/>
          <w:bCs/>
          <w:sz w:val="24"/>
          <w:szCs w:val="24"/>
        </w:rPr>
        <w:t xml:space="preserve">3. </w:t>
      </w:r>
      <w:r w:rsidR="00585E3F" w:rsidRPr="002538DE">
        <w:rPr>
          <w:rFonts w:ascii="Century Gothic" w:hAnsi="Century Gothic"/>
          <w:b/>
          <w:bCs/>
          <w:sz w:val="24"/>
          <w:szCs w:val="24"/>
        </w:rPr>
        <w:t xml:space="preserve">Trabajadores independientes  </w:t>
      </w:r>
    </w:p>
    <w:p w:rsidR="002538DE" w:rsidRDefault="002538DE" w:rsidP="00052E88">
      <w:pPr>
        <w:spacing w:after="0"/>
        <w:jc w:val="both"/>
        <w:rPr>
          <w:rFonts w:ascii="Century Gothic" w:hAnsi="Century Gothic"/>
          <w:sz w:val="24"/>
          <w:szCs w:val="24"/>
        </w:rPr>
      </w:pPr>
      <w:r w:rsidRPr="00585E3F">
        <w:rPr>
          <w:rFonts w:ascii="Century Gothic" w:hAnsi="Century Gothic"/>
          <w:sz w:val="24"/>
          <w:szCs w:val="24"/>
        </w:rPr>
        <w:t xml:space="preserve">-     </w:t>
      </w:r>
      <w:r>
        <w:rPr>
          <w:rFonts w:ascii="Century Gothic" w:hAnsi="Century Gothic"/>
          <w:sz w:val="24"/>
          <w:szCs w:val="24"/>
        </w:rPr>
        <w:t xml:space="preserve">Carpeta tributaria para acreditar renta obtenida en la página </w:t>
      </w:r>
      <w:hyperlink r:id="rId15" w:history="1">
        <w:r w:rsidRPr="00FE2FAF">
          <w:rPr>
            <w:rStyle w:val="Hipervnculo"/>
            <w:rFonts w:ascii="Century Gothic" w:hAnsi="Century Gothic"/>
            <w:sz w:val="24"/>
            <w:szCs w:val="24"/>
          </w:rPr>
          <w:t>www.sii.cl</w:t>
        </w:r>
      </w:hyperlink>
      <w:r>
        <w:rPr>
          <w:rFonts w:ascii="Century Gothic" w:hAnsi="Century Gothic"/>
          <w:sz w:val="24"/>
          <w:szCs w:val="24"/>
        </w:rPr>
        <w:t xml:space="preserve"> =&gt; Servicios Online =&gt; Situación Tributaria =&gt; Carpeta Tributaria Electrónica =&gt; Generar Carpeta Tributaria =&gt; Acreditar Renta</w:t>
      </w:r>
    </w:p>
    <w:p w:rsid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w:t>
      </w:r>
      <w:proofErr w:type="gramStart"/>
      <w:r w:rsidRPr="00585E3F">
        <w:rPr>
          <w:rFonts w:ascii="Century Gothic" w:hAnsi="Century Gothic"/>
          <w:sz w:val="24"/>
          <w:szCs w:val="24"/>
        </w:rPr>
        <w:t>Si  realiza</w:t>
      </w:r>
      <w:proofErr w:type="gramEnd"/>
      <w:r w:rsidRPr="00585E3F">
        <w:rPr>
          <w:rFonts w:ascii="Century Gothic" w:hAnsi="Century Gothic"/>
          <w:sz w:val="24"/>
          <w:szCs w:val="24"/>
        </w:rPr>
        <w:t xml:space="preserve">  cotizaciones  previsionales  certificado  de  AFP  o  Caja  Previsional  con  las últimas 12 imposiciones. </w:t>
      </w:r>
    </w:p>
    <w:p w:rsidR="00585E3F" w:rsidRPr="002538DE" w:rsidRDefault="00585E3F" w:rsidP="00052E88">
      <w:pPr>
        <w:spacing w:after="0"/>
        <w:jc w:val="both"/>
        <w:rPr>
          <w:rFonts w:ascii="Century Gothic" w:hAnsi="Century Gothic"/>
          <w:b/>
          <w:bCs/>
          <w:sz w:val="24"/>
          <w:szCs w:val="24"/>
        </w:rPr>
      </w:pPr>
      <w:r w:rsidRPr="002538DE">
        <w:rPr>
          <w:rFonts w:ascii="Century Gothic" w:hAnsi="Century Gothic"/>
          <w:b/>
          <w:bCs/>
          <w:sz w:val="24"/>
          <w:szCs w:val="24"/>
        </w:rPr>
        <w:t xml:space="preserve">4.   Pensionados.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Presentar colilla de pago de los 3 últimos meses.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Si ejerce trabajos como dependiente, las tres últimas liquidaciones de sueldo. </w:t>
      </w:r>
    </w:p>
    <w:p w:rsid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Si  realiza  trabajos  como  independiente,  </w:t>
      </w:r>
      <w:r w:rsidR="002538DE">
        <w:rPr>
          <w:rFonts w:ascii="Century Gothic" w:hAnsi="Century Gothic"/>
          <w:sz w:val="24"/>
          <w:szCs w:val="24"/>
        </w:rPr>
        <w:t xml:space="preserve">Carpeta tributaria para acreditar renta obtenida en la página </w:t>
      </w:r>
      <w:hyperlink r:id="rId16" w:history="1">
        <w:r w:rsidR="002538DE" w:rsidRPr="00FE2FAF">
          <w:rPr>
            <w:rStyle w:val="Hipervnculo"/>
            <w:rFonts w:ascii="Century Gothic" w:hAnsi="Century Gothic"/>
            <w:sz w:val="24"/>
            <w:szCs w:val="24"/>
          </w:rPr>
          <w:t>www.sii.cl</w:t>
        </w:r>
      </w:hyperlink>
      <w:r w:rsidR="002538DE">
        <w:rPr>
          <w:rFonts w:ascii="Century Gothic" w:hAnsi="Century Gothic"/>
          <w:sz w:val="24"/>
          <w:szCs w:val="24"/>
        </w:rPr>
        <w:t xml:space="preserve"> =&gt; Servicios Online =&gt; Situación Tributaria =&gt; Carpeta Tributaria Electrónica =&gt; Generar Carpeta Tributaria =&gt; Acreditar Renta</w:t>
      </w:r>
      <w:r w:rsidRPr="00585E3F">
        <w:rPr>
          <w:rFonts w:ascii="Century Gothic" w:hAnsi="Century Gothic"/>
          <w:sz w:val="24"/>
          <w:szCs w:val="24"/>
        </w:rPr>
        <w:t xml:space="preserve"> </w:t>
      </w:r>
    </w:p>
    <w:p w:rsidR="00585E3F" w:rsidRPr="002538DE" w:rsidRDefault="00585E3F" w:rsidP="00052E88">
      <w:pPr>
        <w:spacing w:after="0"/>
        <w:jc w:val="both"/>
        <w:rPr>
          <w:rFonts w:ascii="Century Gothic" w:hAnsi="Century Gothic"/>
          <w:b/>
          <w:bCs/>
          <w:sz w:val="24"/>
          <w:szCs w:val="24"/>
        </w:rPr>
      </w:pPr>
      <w:r w:rsidRPr="002538DE">
        <w:rPr>
          <w:rFonts w:ascii="Century Gothic" w:hAnsi="Century Gothic"/>
          <w:b/>
          <w:bCs/>
          <w:sz w:val="24"/>
          <w:szCs w:val="24"/>
        </w:rPr>
        <w:t xml:space="preserve">5.   Pensiones alimenticias.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Presentar la Resolución Judicial con el monto de pensión establecida.  </w:t>
      </w:r>
    </w:p>
    <w:p w:rsidR="00052E88"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w:t>
      </w:r>
      <w:proofErr w:type="gramStart"/>
      <w:r w:rsidRPr="00585E3F">
        <w:rPr>
          <w:rFonts w:ascii="Century Gothic" w:hAnsi="Century Gothic"/>
          <w:sz w:val="24"/>
          <w:szCs w:val="24"/>
        </w:rPr>
        <w:t>De  no</w:t>
      </w:r>
      <w:proofErr w:type="gramEnd"/>
      <w:r w:rsidRPr="00585E3F">
        <w:rPr>
          <w:rFonts w:ascii="Century Gothic" w:hAnsi="Century Gothic"/>
          <w:sz w:val="24"/>
          <w:szCs w:val="24"/>
        </w:rPr>
        <w:t xml:space="preserve">  existir  Resolución  Judicial  presentar  el  acuerdo  y/o  avenimiento  con  el  monto establecido, entre las partes, firmado ante notario.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Si el padre y/o madre no contribuye al sustento del alumno, presentar una declaración jurada ante notario que lo establezca.  </w:t>
      </w:r>
    </w:p>
    <w:p w:rsidR="00585E3F" w:rsidRPr="002538DE" w:rsidRDefault="00585E3F" w:rsidP="00052E88">
      <w:pPr>
        <w:spacing w:after="0"/>
        <w:jc w:val="both"/>
        <w:rPr>
          <w:rFonts w:ascii="Century Gothic" w:hAnsi="Century Gothic"/>
          <w:b/>
          <w:bCs/>
          <w:sz w:val="24"/>
          <w:szCs w:val="24"/>
        </w:rPr>
      </w:pPr>
      <w:r w:rsidRPr="00585E3F">
        <w:rPr>
          <w:rFonts w:ascii="Century Gothic" w:hAnsi="Century Gothic"/>
          <w:sz w:val="24"/>
          <w:szCs w:val="24"/>
        </w:rPr>
        <w:t xml:space="preserve"> </w:t>
      </w:r>
      <w:r w:rsidRPr="002538DE">
        <w:rPr>
          <w:rFonts w:ascii="Century Gothic" w:hAnsi="Century Gothic"/>
          <w:b/>
          <w:bCs/>
          <w:sz w:val="24"/>
          <w:szCs w:val="24"/>
        </w:rPr>
        <w:t xml:space="preserve">6.   Rentistas.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Presentar documentación de avalúo de propiedades emitidos por el SII.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Documentación de los contratos de arriendos del año.  </w:t>
      </w:r>
    </w:p>
    <w:p w:rsidR="00585E3F" w:rsidRPr="002538DE" w:rsidRDefault="00585E3F" w:rsidP="00052E88">
      <w:pPr>
        <w:spacing w:after="0"/>
        <w:jc w:val="both"/>
        <w:rPr>
          <w:rFonts w:ascii="Century Gothic" w:hAnsi="Century Gothic"/>
          <w:b/>
          <w:bCs/>
          <w:sz w:val="24"/>
          <w:szCs w:val="24"/>
        </w:rPr>
      </w:pPr>
      <w:r w:rsidRPr="002538DE">
        <w:rPr>
          <w:rFonts w:ascii="Century Gothic" w:hAnsi="Century Gothic"/>
          <w:b/>
          <w:bCs/>
          <w:sz w:val="24"/>
          <w:szCs w:val="24"/>
        </w:rPr>
        <w:t xml:space="preserve"> 7.   Accionistas.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w:t>
      </w:r>
      <w:proofErr w:type="gramStart"/>
      <w:r w:rsidRPr="00585E3F">
        <w:rPr>
          <w:rFonts w:ascii="Century Gothic" w:hAnsi="Century Gothic"/>
          <w:sz w:val="24"/>
          <w:szCs w:val="24"/>
        </w:rPr>
        <w:t>Presentar  certificado</w:t>
      </w:r>
      <w:proofErr w:type="gramEnd"/>
      <w:r w:rsidRPr="00585E3F">
        <w:rPr>
          <w:rFonts w:ascii="Century Gothic" w:hAnsi="Century Gothic"/>
          <w:sz w:val="24"/>
          <w:szCs w:val="24"/>
        </w:rPr>
        <w:t xml:space="preserve">  de  dividendos  por  acciones  emitidos  por  cada  empresa  para  el período de Enero a Diciembre.   </w:t>
      </w:r>
    </w:p>
    <w:p w:rsidR="00585E3F" w:rsidRPr="00151E3A" w:rsidRDefault="00585E3F" w:rsidP="00052E88">
      <w:pPr>
        <w:spacing w:after="0"/>
        <w:jc w:val="both"/>
        <w:rPr>
          <w:rFonts w:ascii="Century Gothic" w:hAnsi="Century Gothic"/>
          <w:b/>
          <w:bCs/>
          <w:sz w:val="24"/>
          <w:szCs w:val="24"/>
        </w:rPr>
      </w:pPr>
      <w:r w:rsidRPr="00151E3A">
        <w:rPr>
          <w:rFonts w:ascii="Century Gothic" w:hAnsi="Century Gothic"/>
          <w:b/>
          <w:bCs/>
          <w:sz w:val="24"/>
          <w:szCs w:val="24"/>
        </w:rPr>
        <w:t xml:space="preserve">8.   Persona que participa de una sociedad.  </w:t>
      </w:r>
    </w:p>
    <w:p w:rsidR="00585E3F" w:rsidRPr="00585E3F" w:rsidRDefault="00585E3F" w:rsidP="00052E88">
      <w:pPr>
        <w:spacing w:after="0"/>
        <w:jc w:val="both"/>
        <w:rPr>
          <w:rFonts w:ascii="Century Gothic" w:hAnsi="Century Gothic"/>
          <w:sz w:val="24"/>
          <w:szCs w:val="24"/>
        </w:rPr>
      </w:pPr>
      <w:r w:rsidRPr="00585E3F">
        <w:rPr>
          <w:rFonts w:ascii="Century Gothic" w:hAnsi="Century Gothic"/>
          <w:sz w:val="24"/>
          <w:szCs w:val="24"/>
        </w:rPr>
        <w:t xml:space="preserve">- Certificado de retiros afectos y exentos emitidos por el contador que acredite los montos de retiro anual.  </w:t>
      </w:r>
    </w:p>
    <w:p w:rsidR="00EB72BE" w:rsidRPr="00585E3F" w:rsidRDefault="00151E3A" w:rsidP="00052E88">
      <w:pPr>
        <w:spacing w:after="0"/>
        <w:jc w:val="both"/>
        <w:rPr>
          <w:rFonts w:ascii="Century Gothic" w:hAnsi="Century Gothic"/>
          <w:sz w:val="24"/>
          <w:szCs w:val="24"/>
        </w:rPr>
      </w:pPr>
      <w:r>
        <w:rPr>
          <w:rFonts w:ascii="Century Gothic" w:hAnsi="Century Gothic"/>
          <w:sz w:val="24"/>
          <w:szCs w:val="24"/>
        </w:rPr>
        <w:t xml:space="preserve">- Carpeta tributaria para acreditar renta obtenida en la página </w:t>
      </w:r>
      <w:hyperlink r:id="rId17" w:history="1">
        <w:r w:rsidRPr="00FE2FAF">
          <w:rPr>
            <w:rStyle w:val="Hipervnculo"/>
            <w:rFonts w:ascii="Century Gothic" w:hAnsi="Century Gothic"/>
            <w:sz w:val="24"/>
            <w:szCs w:val="24"/>
          </w:rPr>
          <w:t>www.sii.cl</w:t>
        </w:r>
      </w:hyperlink>
      <w:r>
        <w:rPr>
          <w:rFonts w:ascii="Century Gothic" w:hAnsi="Century Gothic"/>
          <w:sz w:val="24"/>
          <w:szCs w:val="24"/>
        </w:rPr>
        <w:t xml:space="preserve"> =&gt; Servicios Online =&gt; Situación Tributaria =&gt; Carpeta Tributaria Electrónica =&gt; Generar Carpeta Tributaria =&gt; Acreditar Renta</w:t>
      </w:r>
      <w:r w:rsidR="00585E3F" w:rsidRPr="00585E3F">
        <w:rPr>
          <w:rFonts w:ascii="Century Gothic" w:hAnsi="Century Gothic"/>
          <w:sz w:val="24"/>
          <w:szCs w:val="24"/>
        </w:rPr>
        <w:t xml:space="preserve"> </w:t>
      </w:r>
    </w:p>
    <w:p w:rsidR="00585E3F" w:rsidRPr="00151E3A" w:rsidRDefault="00585E3F" w:rsidP="00052E88">
      <w:pPr>
        <w:spacing w:after="0"/>
        <w:jc w:val="both"/>
        <w:rPr>
          <w:rFonts w:ascii="Century Gothic" w:hAnsi="Century Gothic"/>
          <w:b/>
          <w:bCs/>
          <w:sz w:val="24"/>
          <w:szCs w:val="24"/>
        </w:rPr>
      </w:pPr>
      <w:r w:rsidRPr="00151E3A">
        <w:rPr>
          <w:rFonts w:ascii="Century Gothic" w:hAnsi="Century Gothic"/>
          <w:b/>
          <w:bCs/>
          <w:sz w:val="24"/>
          <w:szCs w:val="24"/>
        </w:rPr>
        <w:t xml:space="preserve">9.   Personas independientes que no pueden acreditar ingresos.  </w:t>
      </w:r>
    </w:p>
    <w:p w:rsidR="00585E3F" w:rsidRDefault="00585E3F" w:rsidP="00052E88">
      <w:pPr>
        <w:jc w:val="both"/>
        <w:rPr>
          <w:rFonts w:ascii="Century Gothic" w:hAnsi="Century Gothic"/>
          <w:sz w:val="24"/>
          <w:szCs w:val="24"/>
        </w:rPr>
      </w:pPr>
      <w:r w:rsidRPr="00585E3F">
        <w:rPr>
          <w:rFonts w:ascii="Century Gothic" w:hAnsi="Century Gothic"/>
          <w:sz w:val="24"/>
          <w:szCs w:val="24"/>
        </w:rPr>
        <w:t>- Efectuar declaración jurada ante notario del ingreso mensual que recibe estableciendo la actividad que realiza</w:t>
      </w:r>
      <w:r w:rsidR="00B00DA6">
        <w:rPr>
          <w:rFonts w:ascii="Century Gothic" w:hAnsi="Century Gothic"/>
          <w:sz w:val="24"/>
          <w:szCs w:val="24"/>
        </w:rPr>
        <w:t xml:space="preserve"> y d</w:t>
      </w:r>
      <w:r w:rsidRPr="00585E3F">
        <w:rPr>
          <w:rFonts w:ascii="Century Gothic" w:hAnsi="Century Gothic"/>
          <w:sz w:val="24"/>
          <w:szCs w:val="24"/>
        </w:rPr>
        <w:t xml:space="preserve">eclaración de gastos del grupo familiar (solicitud proporcionada por el colegio).  </w:t>
      </w:r>
    </w:p>
    <w:p w:rsidR="008336DD" w:rsidRDefault="008336DD" w:rsidP="00052E88">
      <w:pPr>
        <w:jc w:val="both"/>
        <w:rPr>
          <w:rFonts w:ascii="Century Gothic" w:hAnsi="Century Gothic"/>
          <w:sz w:val="24"/>
          <w:szCs w:val="24"/>
        </w:rPr>
      </w:pPr>
    </w:p>
    <w:p w:rsidR="00B00DA6" w:rsidRDefault="005E2B18" w:rsidP="00052E88">
      <w:pPr>
        <w:spacing w:after="0"/>
        <w:jc w:val="both"/>
        <w:rPr>
          <w:rFonts w:ascii="Century Gothic" w:hAnsi="Century Gothic"/>
          <w:sz w:val="24"/>
          <w:szCs w:val="24"/>
        </w:rPr>
      </w:pPr>
      <w:r w:rsidRPr="00C25199">
        <w:rPr>
          <w:rFonts w:ascii="Century Gothic" w:hAnsi="Century Gothic"/>
          <w:b/>
          <w:bCs/>
          <w:color w:val="0070C0"/>
          <w:sz w:val="24"/>
          <w:szCs w:val="24"/>
        </w:rPr>
        <w:t>Artículo 8º De los criterios y su ponderación:</w:t>
      </w:r>
      <w:r w:rsidRPr="005E2B18">
        <w:rPr>
          <w:rFonts w:ascii="Century Gothic" w:hAnsi="Century Gothic"/>
          <w:color w:val="0070C0"/>
          <w:sz w:val="24"/>
          <w:szCs w:val="24"/>
        </w:rPr>
        <w:t xml:space="preserve"> </w:t>
      </w:r>
      <w:r>
        <w:rPr>
          <w:rFonts w:ascii="Century Gothic" w:hAnsi="Century Gothic"/>
          <w:sz w:val="24"/>
          <w:szCs w:val="24"/>
        </w:rPr>
        <w:t xml:space="preserve"> </w:t>
      </w:r>
      <w:r w:rsidRPr="005E2B18">
        <w:rPr>
          <w:rFonts w:ascii="Century Gothic" w:hAnsi="Century Gothic"/>
          <w:sz w:val="24"/>
          <w:szCs w:val="24"/>
        </w:rPr>
        <w:t xml:space="preserve">La determinación del monto de la beca y el proceso de selección de </w:t>
      </w:r>
      <w:proofErr w:type="gramStart"/>
      <w:r w:rsidRPr="005E2B18">
        <w:rPr>
          <w:rFonts w:ascii="Century Gothic" w:hAnsi="Century Gothic"/>
          <w:sz w:val="24"/>
          <w:szCs w:val="24"/>
        </w:rPr>
        <w:t>los  beneficiarios</w:t>
      </w:r>
      <w:proofErr w:type="gramEnd"/>
      <w:r w:rsidRPr="005E2B18">
        <w:rPr>
          <w:rFonts w:ascii="Century Gothic" w:hAnsi="Century Gothic"/>
          <w:sz w:val="24"/>
          <w:szCs w:val="24"/>
        </w:rPr>
        <w:t>, es facultad privativa del sostenedor del</w:t>
      </w:r>
      <w:r>
        <w:rPr>
          <w:rFonts w:ascii="Century Gothic" w:hAnsi="Century Gothic"/>
          <w:sz w:val="24"/>
          <w:szCs w:val="24"/>
        </w:rPr>
        <w:t xml:space="preserve"> </w:t>
      </w:r>
      <w:r w:rsidRPr="005E2B18">
        <w:rPr>
          <w:rFonts w:ascii="Century Gothic" w:hAnsi="Century Gothic"/>
          <w:sz w:val="24"/>
          <w:szCs w:val="24"/>
        </w:rPr>
        <w:t>establecimiento, de conformidad a lo previsto en el Art. 24 inciso 6º del DFL Nº 2 de 1998.</w:t>
      </w:r>
    </w:p>
    <w:p w:rsidR="00C25199" w:rsidRDefault="00C25199" w:rsidP="00052E88">
      <w:pPr>
        <w:spacing w:after="0"/>
        <w:jc w:val="both"/>
        <w:rPr>
          <w:rFonts w:ascii="Century Gothic" w:hAnsi="Century Gothic"/>
          <w:sz w:val="24"/>
          <w:szCs w:val="24"/>
        </w:rPr>
      </w:pPr>
      <w:r w:rsidRPr="00C25199">
        <w:rPr>
          <w:rFonts w:ascii="Century Gothic" w:hAnsi="Century Gothic"/>
          <w:sz w:val="24"/>
          <w:szCs w:val="24"/>
        </w:rPr>
        <w:t>Los criterios que se utilizarán para el otorgamiento o rechazo de este beneficio están debidamente identificados en el formulario denominado “Solicitud de Postulación a Beca” que forma parte integral del presente reglamento y los que la comisión de becas determine.</w:t>
      </w:r>
    </w:p>
    <w:p w:rsidR="00C25199" w:rsidRPr="00C25199" w:rsidRDefault="00C25199" w:rsidP="00052E88">
      <w:pPr>
        <w:spacing w:after="0"/>
        <w:jc w:val="both"/>
        <w:rPr>
          <w:rFonts w:ascii="Century Gothic" w:hAnsi="Century Gothic"/>
          <w:sz w:val="24"/>
          <w:szCs w:val="24"/>
        </w:rPr>
      </w:pPr>
      <w:r w:rsidRPr="00C25199">
        <w:rPr>
          <w:rFonts w:ascii="Century Gothic" w:hAnsi="Century Gothic"/>
          <w:sz w:val="24"/>
          <w:szCs w:val="24"/>
        </w:rPr>
        <w:t>S</w:t>
      </w:r>
      <w:r>
        <w:rPr>
          <w:rFonts w:ascii="Century Gothic" w:hAnsi="Century Gothic"/>
          <w:sz w:val="24"/>
          <w:szCs w:val="24"/>
        </w:rPr>
        <w:t>in perjuicio de lo anterior, s</w:t>
      </w:r>
      <w:r w:rsidRPr="00C25199">
        <w:rPr>
          <w:rFonts w:ascii="Century Gothic" w:hAnsi="Century Gothic"/>
          <w:sz w:val="24"/>
          <w:szCs w:val="24"/>
        </w:rPr>
        <w:t xml:space="preserve">e tendrán como consideraciones y serán requisitos para conceder el beneficio por parte del Colegio y para obtenerlo por parte de los solicitantes, los siguientes:   </w:t>
      </w:r>
    </w:p>
    <w:p w:rsidR="00C25199" w:rsidRPr="00C25199" w:rsidRDefault="00C25199" w:rsidP="00052E88">
      <w:pPr>
        <w:spacing w:after="0"/>
        <w:jc w:val="both"/>
        <w:rPr>
          <w:rFonts w:ascii="Century Gothic" w:hAnsi="Century Gothic"/>
          <w:sz w:val="24"/>
          <w:szCs w:val="24"/>
        </w:rPr>
      </w:pPr>
      <w:r>
        <w:rPr>
          <w:rFonts w:ascii="Century Gothic" w:hAnsi="Century Gothic"/>
          <w:sz w:val="24"/>
          <w:szCs w:val="24"/>
        </w:rPr>
        <w:t>8.</w:t>
      </w:r>
      <w:r w:rsidRPr="00C25199">
        <w:rPr>
          <w:rFonts w:ascii="Century Gothic" w:hAnsi="Century Gothic"/>
          <w:sz w:val="24"/>
          <w:szCs w:val="24"/>
        </w:rPr>
        <w:t xml:space="preserve">1.   </w:t>
      </w:r>
      <w:proofErr w:type="gramStart"/>
      <w:r w:rsidRPr="00C25199">
        <w:rPr>
          <w:rFonts w:ascii="Century Gothic" w:hAnsi="Century Gothic"/>
          <w:sz w:val="24"/>
          <w:szCs w:val="24"/>
        </w:rPr>
        <w:t>Cumplimiento  de</w:t>
      </w:r>
      <w:proofErr w:type="gramEnd"/>
      <w:r w:rsidRPr="00C25199">
        <w:rPr>
          <w:rFonts w:ascii="Century Gothic" w:hAnsi="Century Gothic"/>
          <w:sz w:val="24"/>
          <w:szCs w:val="24"/>
        </w:rPr>
        <w:t xml:space="preserve">  los  plazos  establecidos:  Los  plazos  establecidos  en  el  calendario  de matrícula, deberán ser respetados y no se concederán plazos especiales, con motivo de la beca.   </w:t>
      </w:r>
    </w:p>
    <w:p w:rsidR="00052E88" w:rsidRDefault="00C25199" w:rsidP="00052E88">
      <w:pPr>
        <w:spacing w:after="0"/>
        <w:jc w:val="both"/>
        <w:rPr>
          <w:rFonts w:ascii="Century Gothic" w:hAnsi="Century Gothic"/>
          <w:sz w:val="24"/>
          <w:szCs w:val="24"/>
        </w:rPr>
      </w:pPr>
      <w:r>
        <w:rPr>
          <w:rFonts w:ascii="Century Gothic" w:hAnsi="Century Gothic"/>
          <w:sz w:val="24"/>
          <w:szCs w:val="24"/>
        </w:rPr>
        <w:t>8.</w:t>
      </w:r>
      <w:r w:rsidRPr="00C25199">
        <w:rPr>
          <w:rFonts w:ascii="Century Gothic" w:hAnsi="Century Gothic"/>
          <w:sz w:val="24"/>
          <w:szCs w:val="24"/>
        </w:rPr>
        <w:t xml:space="preserve">2.    Aporte de documentos: Los solicitantes deberán aportar la totalidad de los documentos que les sean requeridos, con el fin de justificar apropiadamente la situación social y económica de los padres o apoderados del alumno(a) para quien se pide la beca. Los documentos deben aportarse en forma oportuna e íntegra. Los documentos deben ser siempre fidedignos en la forma y el contenido. </w:t>
      </w:r>
    </w:p>
    <w:p w:rsidR="00C25199" w:rsidRPr="00C25199" w:rsidRDefault="00C25199" w:rsidP="00052E88">
      <w:pPr>
        <w:spacing w:after="0"/>
        <w:jc w:val="both"/>
        <w:rPr>
          <w:rFonts w:ascii="Century Gothic" w:hAnsi="Century Gothic"/>
          <w:sz w:val="24"/>
          <w:szCs w:val="24"/>
        </w:rPr>
      </w:pPr>
      <w:r w:rsidRPr="00C25199">
        <w:rPr>
          <w:rFonts w:ascii="Century Gothic" w:hAnsi="Century Gothic"/>
          <w:sz w:val="24"/>
          <w:szCs w:val="24"/>
        </w:rPr>
        <w:t xml:space="preserve">La negativa a entregar los documentos y/o antecedentes mínimos y los requeridos con posterioridad, en su caso, o la falta de entrega de ellos, será causal suficiente de denegación del beneficio. Igualmente, la entrega de documentos falsos o faltos de integridad o la omisión de documentos o información que podría haber hecho variar la decisión de conceder la beca, será causal de denegación del beneficio o, en su caso, de pérdida inmediata del beneficio en el caso que ello se detectare cuando el beneficio ya se hubiere concedido.   </w:t>
      </w:r>
    </w:p>
    <w:p w:rsidR="00C25199" w:rsidRPr="00C25199" w:rsidRDefault="00C25199" w:rsidP="00052E88">
      <w:pPr>
        <w:spacing w:after="0"/>
        <w:jc w:val="both"/>
        <w:rPr>
          <w:rFonts w:ascii="Century Gothic" w:hAnsi="Century Gothic"/>
          <w:sz w:val="24"/>
          <w:szCs w:val="24"/>
        </w:rPr>
      </w:pPr>
      <w:r>
        <w:rPr>
          <w:rFonts w:ascii="Century Gothic" w:hAnsi="Century Gothic"/>
          <w:sz w:val="24"/>
          <w:szCs w:val="24"/>
        </w:rPr>
        <w:t>8.</w:t>
      </w:r>
      <w:r w:rsidRPr="00C25199">
        <w:rPr>
          <w:rFonts w:ascii="Century Gothic" w:hAnsi="Century Gothic"/>
          <w:sz w:val="24"/>
          <w:szCs w:val="24"/>
        </w:rPr>
        <w:t xml:space="preserve">3.   Visita Domiciliaria: </w:t>
      </w:r>
      <w:r>
        <w:rPr>
          <w:rFonts w:ascii="Century Gothic" w:hAnsi="Century Gothic"/>
          <w:sz w:val="24"/>
          <w:szCs w:val="24"/>
        </w:rPr>
        <w:t>El colegio</w:t>
      </w:r>
      <w:r w:rsidRPr="00C25199">
        <w:rPr>
          <w:rFonts w:ascii="Century Gothic" w:hAnsi="Century Gothic"/>
          <w:sz w:val="24"/>
          <w:szCs w:val="24"/>
        </w:rPr>
        <w:t xml:space="preserve">, cuando lo estime necesario, realizará una verificación en terreno de los antecedentes aportados por el postulante para asegurar que la evaluación socioeconómica se ajuste a la situación actual del postulante.   </w:t>
      </w:r>
    </w:p>
    <w:p w:rsidR="00EB72BE" w:rsidRPr="00C25199" w:rsidRDefault="00C25199" w:rsidP="00052E88">
      <w:pPr>
        <w:spacing w:after="0"/>
        <w:jc w:val="both"/>
        <w:rPr>
          <w:rFonts w:ascii="Century Gothic" w:hAnsi="Century Gothic"/>
          <w:sz w:val="24"/>
          <w:szCs w:val="24"/>
        </w:rPr>
      </w:pPr>
      <w:r>
        <w:rPr>
          <w:rFonts w:ascii="Century Gothic" w:hAnsi="Century Gothic"/>
          <w:sz w:val="24"/>
          <w:szCs w:val="24"/>
        </w:rPr>
        <w:t>8.</w:t>
      </w:r>
      <w:r w:rsidRPr="00C25199">
        <w:rPr>
          <w:rFonts w:ascii="Century Gothic" w:hAnsi="Century Gothic"/>
          <w:sz w:val="24"/>
          <w:szCs w:val="24"/>
        </w:rPr>
        <w:t xml:space="preserve">4.   Asignación de Beneficio: La asignación del beneficio es anual.  </w:t>
      </w:r>
    </w:p>
    <w:p w:rsidR="00C25199" w:rsidRDefault="00C25199" w:rsidP="00C25199">
      <w:pPr>
        <w:jc w:val="both"/>
        <w:rPr>
          <w:rFonts w:ascii="Century Gothic" w:hAnsi="Century Gothic"/>
          <w:sz w:val="24"/>
          <w:szCs w:val="24"/>
        </w:rPr>
      </w:pPr>
      <w:r>
        <w:rPr>
          <w:rFonts w:ascii="Century Gothic" w:hAnsi="Century Gothic"/>
          <w:sz w:val="24"/>
          <w:szCs w:val="24"/>
        </w:rPr>
        <w:t>8.</w:t>
      </w:r>
      <w:r w:rsidRPr="00C25199">
        <w:rPr>
          <w:rFonts w:ascii="Century Gothic" w:hAnsi="Century Gothic"/>
          <w:sz w:val="24"/>
          <w:szCs w:val="24"/>
        </w:rPr>
        <w:t>5.   Limitación del beneficio: No obstante que la voluntad del Colegio es que puedan gozar del beneficio todos los que lo necesitan, puede ocurrir que no sea posible otorgar el beneficio a todos los que postulen y reúnan los requisitos para obtenerlo, sin que ello sea una arbitrariedad</w:t>
      </w:r>
      <w:r>
        <w:rPr>
          <w:rFonts w:ascii="Century Gothic" w:hAnsi="Century Gothic"/>
          <w:sz w:val="24"/>
          <w:szCs w:val="24"/>
        </w:rPr>
        <w:t>.</w:t>
      </w:r>
    </w:p>
    <w:p w:rsidR="008336DD" w:rsidRDefault="008336DD" w:rsidP="00C25199">
      <w:pPr>
        <w:jc w:val="both"/>
        <w:rPr>
          <w:rFonts w:ascii="Century Gothic" w:hAnsi="Century Gothic"/>
          <w:sz w:val="24"/>
          <w:szCs w:val="24"/>
        </w:rPr>
      </w:pPr>
    </w:p>
    <w:p w:rsidR="008336DD" w:rsidRDefault="008336DD" w:rsidP="00C25199">
      <w:pPr>
        <w:jc w:val="both"/>
        <w:rPr>
          <w:rFonts w:ascii="Century Gothic" w:hAnsi="Century Gothic"/>
          <w:sz w:val="24"/>
          <w:szCs w:val="24"/>
        </w:rPr>
      </w:pPr>
    </w:p>
    <w:p w:rsidR="00C25199" w:rsidRDefault="00C25199" w:rsidP="00C25199">
      <w:pPr>
        <w:jc w:val="both"/>
        <w:rPr>
          <w:rFonts w:ascii="Century Gothic" w:hAnsi="Century Gothic"/>
          <w:sz w:val="24"/>
          <w:szCs w:val="24"/>
        </w:rPr>
      </w:pPr>
      <w:r w:rsidRPr="00C25199">
        <w:rPr>
          <w:rFonts w:ascii="Century Gothic" w:hAnsi="Century Gothic"/>
          <w:b/>
          <w:bCs/>
          <w:color w:val="0070C0"/>
          <w:sz w:val="24"/>
          <w:szCs w:val="24"/>
        </w:rPr>
        <w:t xml:space="preserve">Artículo </w:t>
      </w:r>
      <w:r w:rsidR="00B15210">
        <w:rPr>
          <w:rFonts w:ascii="Century Gothic" w:hAnsi="Century Gothic"/>
          <w:b/>
          <w:bCs/>
          <w:color w:val="0070C0"/>
          <w:sz w:val="24"/>
          <w:szCs w:val="24"/>
        </w:rPr>
        <w:t>9</w:t>
      </w:r>
      <w:r w:rsidRPr="00C25199">
        <w:rPr>
          <w:rFonts w:ascii="Century Gothic" w:hAnsi="Century Gothic"/>
          <w:b/>
          <w:bCs/>
          <w:color w:val="0070C0"/>
          <w:sz w:val="24"/>
          <w:szCs w:val="24"/>
        </w:rPr>
        <w:t>º De l</w:t>
      </w:r>
      <w:r w:rsidR="004B6658">
        <w:rPr>
          <w:rFonts w:ascii="Century Gothic" w:hAnsi="Century Gothic"/>
          <w:b/>
          <w:bCs/>
          <w:color w:val="0070C0"/>
          <w:sz w:val="24"/>
          <w:szCs w:val="24"/>
        </w:rPr>
        <w:t>a falta de postulación</w:t>
      </w:r>
      <w:r w:rsidRPr="00C25199">
        <w:rPr>
          <w:rFonts w:ascii="Century Gothic" w:hAnsi="Century Gothic"/>
          <w:b/>
          <w:bCs/>
          <w:color w:val="0070C0"/>
          <w:sz w:val="24"/>
          <w:szCs w:val="24"/>
        </w:rPr>
        <w:t>:</w:t>
      </w:r>
      <w:r w:rsidRPr="005E2B18">
        <w:rPr>
          <w:rFonts w:ascii="Century Gothic" w:hAnsi="Century Gothic"/>
          <w:color w:val="0070C0"/>
          <w:sz w:val="24"/>
          <w:szCs w:val="24"/>
        </w:rPr>
        <w:t xml:space="preserve"> </w:t>
      </w:r>
      <w:r>
        <w:rPr>
          <w:rFonts w:ascii="Century Gothic" w:hAnsi="Century Gothic"/>
          <w:sz w:val="24"/>
          <w:szCs w:val="24"/>
        </w:rPr>
        <w:t xml:space="preserve"> </w:t>
      </w:r>
      <w:r w:rsidR="004B6658" w:rsidRPr="004B6658">
        <w:rPr>
          <w:rFonts w:ascii="Century Gothic" w:hAnsi="Century Gothic"/>
          <w:sz w:val="24"/>
          <w:szCs w:val="24"/>
        </w:rPr>
        <w:t xml:space="preserve">Se asume que quienes no postulen o habiéndolo hecho no presenten los documentos solicitados o eviten, eludan o de cualquier forma no cumplan con los requisitos requeridos, han renunciado a la obtención del beneficio. Se estima que incurre en esta renuncia quien presente documentos o información falsos o incompletos durante el proceso de postulación y ello sea detectado antes de la concesión del beneficio. </w:t>
      </w:r>
      <w:r w:rsidR="004B6658">
        <w:rPr>
          <w:rFonts w:ascii="Century Gothic" w:hAnsi="Century Gothic"/>
          <w:sz w:val="24"/>
          <w:szCs w:val="24"/>
        </w:rPr>
        <w:t>De esta manera, a falta de postulantes al beneficio, el colegio dispondrá de los recursos para aumentar los beneficios otorgados o, en su defecto, quedará como</w:t>
      </w:r>
      <w:r w:rsidR="00B15210">
        <w:rPr>
          <w:rFonts w:ascii="Century Gothic" w:hAnsi="Century Gothic"/>
          <w:sz w:val="24"/>
          <w:szCs w:val="24"/>
        </w:rPr>
        <w:t xml:space="preserve"> fondo disponible para solicitudes emergentes.</w:t>
      </w:r>
      <w:r w:rsidR="004B6658" w:rsidRPr="004B6658">
        <w:rPr>
          <w:rFonts w:ascii="Century Gothic" w:hAnsi="Century Gothic"/>
          <w:sz w:val="24"/>
          <w:szCs w:val="24"/>
        </w:rPr>
        <w:t xml:space="preserve"> </w:t>
      </w:r>
    </w:p>
    <w:p w:rsidR="00B15210" w:rsidRPr="00B15210" w:rsidRDefault="00B15210" w:rsidP="00052E88">
      <w:pPr>
        <w:spacing w:after="0"/>
        <w:jc w:val="both"/>
        <w:rPr>
          <w:rFonts w:ascii="Century Gothic" w:hAnsi="Century Gothic"/>
          <w:sz w:val="24"/>
          <w:szCs w:val="24"/>
        </w:rPr>
      </w:pPr>
      <w:r w:rsidRPr="00C25199">
        <w:rPr>
          <w:rFonts w:ascii="Century Gothic" w:hAnsi="Century Gothic"/>
          <w:b/>
          <w:bCs/>
          <w:color w:val="0070C0"/>
          <w:sz w:val="24"/>
          <w:szCs w:val="24"/>
        </w:rPr>
        <w:t xml:space="preserve">Artículo </w:t>
      </w:r>
      <w:r>
        <w:rPr>
          <w:rFonts w:ascii="Century Gothic" w:hAnsi="Century Gothic"/>
          <w:b/>
          <w:bCs/>
          <w:color w:val="0070C0"/>
          <w:sz w:val="24"/>
          <w:szCs w:val="24"/>
        </w:rPr>
        <w:t>10</w:t>
      </w:r>
      <w:r w:rsidRPr="00C25199">
        <w:rPr>
          <w:rFonts w:ascii="Century Gothic" w:hAnsi="Century Gothic"/>
          <w:b/>
          <w:bCs/>
          <w:color w:val="0070C0"/>
          <w:sz w:val="24"/>
          <w:szCs w:val="24"/>
        </w:rPr>
        <w:t>º De</w:t>
      </w:r>
      <w:r>
        <w:rPr>
          <w:rFonts w:ascii="Century Gothic" w:hAnsi="Century Gothic"/>
          <w:b/>
          <w:bCs/>
          <w:color w:val="0070C0"/>
          <w:sz w:val="24"/>
          <w:szCs w:val="24"/>
        </w:rPr>
        <w:t>l resultado de la postulación</w:t>
      </w:r>
      <w:r w:rsidRPr="00C25199">
        <w:rPr>
          <w:rFonts w:ascii="Century Gothic" w:hAnsi="Century Gothic"/>
          <w:b/>
          <w:bCs/>
          <w:color w:val="0070C0"/>
          <w:sz w:val="24"/>
          <w:szCs w:val="24"/>
        </w:rPr>
        <w:t>:</w:t>
      </w:r>
      <w:r w:rsidRPr="005E2B18">
        <w:rPr>
          <w:rFonts w:ascii="Century Gothic" w:hAnsi="Century Gothic"/>
          <w:color w:val="0070C0"/>
          <w:sz w:val="24"/>
          <w:szCs w:val="24"/>
        </w:rPr>
        <w:t xml:space="preserve"> </w:t>
      </w:r>
      <w:r>
        <w:rPr>
          <w:rFonts w:ascii="Century Gothic" w:hAnsi="Century Gothic"/>
          <w:sz w:val="24"/>
          <w:szCs w:val="24"/>
        </w:rPr>
        <w:t xml:space="preserve"> </w:t>
      </w:r>
      <w:r w:rsidRPr="00B15210">
        <w:rPr>
          <w:rFonts w:ascii="Century Gothic" w:hAnsi="Century Gothic"/>
          <w:sz w:val="24"/>
          <w:szCs w:val="24"/>
        </w:rPr>
        <w:t>Una vez seleccionados los beneficiarios de beca, total o parcial, el Colegio comunicará en forma individual a cada Padre</w:t>
      </w:r>
      <w:r w:rsidR="00B25DC9">
        <w:rPr>
          <w:rFonts w:ascii="Century Gothic" w:hAnsi="Century Gothic"/>
          <w:sz w:val="24"/>
          <w:szCs w:val="24"/>
        </w:rPr>
        <w:t>, Madre</w:t>
      </w:r>
      <w:r w:rsidRPr="00B15210">
        <w:rPr>
          <w:rFonts w:ascii="Century Gothic" w:hAnsi="Century Gothic"/>
          <w:sz w:val="24"/>
          <w:szCs w:val="24"/>
        </w:rPr>
        <w:t xml:space="preserve"> o Apoderado la situación de aprobación o rechazo de su solicitud de </w:t>
      </w:r>
      <w:proofErr w:type="gramStart"/>
      <w:r w:rsidRPr="00B15210">
        <w:rPr>
          <w:rFonts w:ascii="Century Gothic" w:hAnsi="Century Gothic"/>
          <w:sz w:val="24"/>
          <w:szCs w:val="24"/>
        </w:rPr>
        <w:t>beca,  por</w:t>
      </w:r>
      <w:proofErr w:type="gramEnd"/>
      <w:r w:rsidRPr="00B15210">
        <w:rPr>
          <w:rFonts w:ascii="Century Gothic" w:hAnsi="Century Gothic"/>
          <w:sz w:val="24"/>
          <w:szCs w:val="24"/>
        </w:rPr>
        <w:t xml:space="preserve"> carta</w:t>
      </w:r>
      <w:r w:rsidR="00B25DC9">
        <w:rPr>
          <w:rFonts w:ascii="Century Gothic" w:hAnsi="Century Gothic"/>
          <w:sz w:val="24"/>
          <w:szCs w:val="24"/>
        </w:rPr>
        <w:t xml:space="preserve">, </w:t>
      </w:r>
      <w:r w:rsidRPr="00B15210">
        <w:rPr>
          <w:rFonts w:ascii="Century Gothic" w:hAnsi="Century Gothic"/>
          <w:sz w:val="24"/>
          <w:szCs w:val="24"/>
        </w:rPr>
        <w:t>por medio de Entrevista Personal</w:t>
      </w:r>
      <w:r w:rsidR="00B25DC9">
        <w:rPr>
          <w:rFonts w:ascii="Century Gothic" w:hAnsi="Century Gothic"/>
          <w:sz w:val="24"/>
          <w:szCs w:val="24"/>
        </w:rPr>
        <w:t xml:space="preserve"> u otra vía de comunicación vigente entre el colegio y el apoderado</w:t>
      </w:r>
      <w:r w:rsidRPr="00B15210">
        <w:rPr>
          <w:rFonts w:ascii="Century Gothic" w:hAnsi="Century Gothic"/>
          <w:sz w:val="24"/>
          <w:szCs w:val="24"/>
        </w:rPr>
        <w:t>.</w:t>
      </w:r>
    </w:p>
    <w:p w:rsidR="00052E88" w:rsidRDefault="00B15210" w:rsidP="00052E88">
      <w:pPr>
        <w:jc w:val="both"/>
        <w:rPr>
          <w:rFonts w:ascii="Century Gothic" w:hAnsi="Century Gothic"/>
          <w:sz w:val="24"/>
          <w:szCs w:val="24"/>
        </w:rPr>
      </w:pPr>
      <w:r w:rsidRPr="00B15210">
        <w:rPr>
          <w:rFonts w:ascii="Century Gothic" w:hAnsi="Century Gothic"/>
          <w:sz w:val="24"/>
          <w:szCs w:val="24"/>
        </w:rPr>
        <w:t xml:space="preserve">En ningún caso se hará pública la lista de los beneficiarios o se dará a conocer a terceros, salvo requerimientos autorizados </w:t>
      </w:r>
      <w:proofErr w:type="gramStart"/>
      <w:r w:rsidRPr="00B15210">
        <w:rPr>
          <w:rFonts w:ascii="Century Gothic" w:hAnsi="Century Gothic"/>
          <w:sz w:val="24"/>
          <w:szCs w:val="24"/>
        </w:rPr>
        <w:t>por  ley</w:t>
      </w:r>
      <w:proofErr w:type="gramEnd"/>
      <w:r w:rsidRPr="00B15210">
        <w:rPr>
          <w:rFonts w:ascii="Century Gothic" w:hAnsi="Century Gothic"/>
          <w:sz w:val="24"/>
          <w:szCs w:val="24"/>
        </w:rPr>
        <w:t xml:space="preserve"> a las Autoridades Educacionales.</w:t>
      </w:r>
    </w:p>
    <w:p w:rsidR="00DB0892" w:rsidRDefault="00B15210" w:rsidP="00B15210">
      <w:pPr>
        <w:jc w:val="both"/>
        <w:rPr>
          <w:rFonts w:ascii="Century Gothic" w:hAnsi="Century Gothic"/>
          <w:sz w:val="24"/>
          <w:szCs w:val="24"/>
        </w:rPr>
      </w:pPr>
      <w:r w:rsidRPr="0A28385D">
        <w:rPr>
          <w:rFonts w:ascii="Century Gothic" w:hAnsi="Century Gothic"/>
          <w:b/>
          <w:bCs/>
          <w:color w:val="0070C0"/>
          <w:sz w:val="24"/>
          <w:szCs w:val="24"/>
        </w:rPr>
        <w:t>Artículo 11º De la confirmación de becas:</w:t>
      </w:r>
      <w:r w:rsidRPr="0A28385D">
        <w:rPr>
          <w:rFonts w:ascii="Century Gothic" w:hAnsi="Century Gothic"/>
          <w:color w:val="0070C0"/>
          <w:sz w:val="24"/>
          <w:szCs w:val="24"/>
        </w:rPr>
        <w:t xml:space="preserve"> </w:t>
      </w:r>
      <w:r w:rsidRPr="0A28385D">
        <w:rPr>
          <w:rFonts w:ascii="Century Gothic" w:hAnsi="Century Gothic"/>
          <w:sz w:val="24"/>
          <w:szCs w:val="24"/>
        </w:rPr>
        <w:t xml:space="preserve"> En los mismos actos establecidos en el artículo anterior, se fijará el plazo que tendrá el Padre o Apoderado para confirmar la aceptación o rechazo del otorgamiento </w:t>
      </w:r>
      <w:proofErr w:type="gramStart"/>
      <w:r w:rsidRPr="0A28385D">
        <w:rPr>
          <w:rFonts w:ascii="Century Gothic" w:hAnsi="Century Gothic"/>
          <w:sz w:val="24"/>
          <w:szCs w:val="24"/>
        </w:rPr>
        <w:t>de  la</w:t>
      </w:r>
      <w:proofErr w:type="gramEnd"/>
      <w:r w:rsidRPr="0A28385D">
        <w:rPr>
          <w:rFonts w:ascii="Century Gothic" w:hAnsi="Century Gothic"/>
          <w:sz w:val="24"/>
          <w:szCs w:val="24"/>
        </w:rPr>
        <w:t xml:space="preserve"> beca, como asimismo, las condiciones de esta. Este plazo se conformará </w:t>
      </w:r>
      <w:r w:rsidR="00B25DC9" w:rsidRPr="0A28385D">
        <w:rPr>
          <w:rFonts w:ascii="Century Gothic" w:hAnsi="Century Gothic"/>
          <w:sz w:val="24"/>
          <w:szCs w:val="24"/>
        </w:rPr>
        <w:t>por el</w:t>
      </w:r>
      <w:r w:rsidRPr="0A28385D">
        <w:rPr>
          <w:rFonts w:ascii="Century Gothic" w:hAnsi="Century Gothic"/>
          <w:sz w:val="24"/>
          <w:szCs w:val="24"/>
        </w:rPr>
        <w:t xml:space="preserve"> establecido para   firmar los descuentos y compromisos en la forma que establezca el colegio. La manifestación de voluntad del apoderado de aceptar o rechazar la beca ofrecida quedará plasmada en un registro que el colegio llevará al efecto.  No acudir, a la citación que se le efectúe, en el plazo que se le señale sin aviso previo o justificación cierta o</w:t>
      </w:r>
      <w:r w:rsidR="23779136" w:rsidRPr="0A28385D">
        <w:rPr>
          <w:rFonts w:ascii="Century Gothic" w:hAnsi="Century Gothic"/>
          <w:sz w:val="24"/>
          <w:szCs w:val="24"/>
        </w:rPr>
        <w:t>,</w:t>
      </w:r>
      <w:r w:rsidRPr="0A28385D">
        <w:rPr>
          <w:rFonts w:ascii="Century Gothic" w:hAnsi="Century Gothic"/>
          <w:sz w:val="24"/>
          <w:szCs w:val="24"/>
        </w:rPr>
        <w:t xml:space="preserve"> negarse a concurrir, será entendido como manifestación de renuncia cierta y total al beneficio otorgado.  En este caso el colegio quedará en libertad para distribuirla en otro postulante.</w:t>
      </w:r>
    </w:p>
    <w:p w:rsidR="00DB0892" w:rsidRPr="00A43BE0" w:rsidRDefault="00DB0892" w:rsidP="00DB0892">
      <w:pPr>
        <w:jc w:val="both"/>
        <w:rPr>
          <w:rFonts w:ascii="Century Gothic" w:hAnsi="Century Gothic"/>
          <w:sz w:val="24"/>
          <w:szCs w:val="24"/>
        </w:rPr>
      </w:pPr>
      <w:r w:rsidRPr="00C25199">
        <w:rPr>
          <w:rFonts w:ascii="Century Gothic" w:hAnsi="Century Gothic"/>
          <w:b/>
          <w:bCs/>
          <w:color w:val="0070C0"/>
          <w:sz w:val="24"/>
          <w:szCs w:val="24"/>
        </w:rPr>
        <w:t xml:space="preserve">Artículo </w:t>
      </w:r>
      <w:r>
        <w:rPr>
          <w:rFonts w:ascii="Century Gothic" w:hAnsi="Century Gothic"/>
          <w:b/>
          <w:bCs/>
          <w:color w:val="0070C0"/>
          <w:sz w:val="24"/>
          <w:szCs w:val="24"/>
        </w:rPr>
        <w:t>12</w:t>
      </w:r>
      <w:r w:rsidRPr="00C25199">
        <w:rPr>
          <w:rFonts w:ascii="Century Gothic" w:hAnsi="Century Gothic"/>
          <w:b/>
          <w:bCs/>
          <w:color w:val="0070C0"/>
          <w:sz w:val="24"/>
          <w:szCs w:val="24"/>
        </w:rPr>
        <w:t>º De l</w:t>
      </w:r>
      <w:r>
        <w:rPr>
          <w:rFonts w:ascii="Century Gothic" w:hAnsi="Century Gothic"/>
          <w:b/>
          <w:bCs/>
          <w:color w:val="0070C0"/>
          <w:sz w:val="24"/>
          <w:szCs w:val="24"/>
        </w:rPr>
        <w:t>a pérdida de la beca</w:t>
      </w:r>
      <w:r w:rsidRPr="00C25199">
        <w:rPr>
          <w:rFonts w:ascii="Century Gothic" w:hAnsi="Century Gothic"/>
          <w:b/>
          <w:bCs/>
          <w:color w:val="0070C0"/>
          <w:sz w:val="24"/>
          <w:szCs w:val="24"/>
        </w:rPr>
        <w:t>:</w:t>
      </w:r>
      <w:r w:rsidRPr="005E2B18">
        <w:rPr>
          <w:rFonts w:ascii="Century Gothic" w:hAnsi="Century Gothic"/>
          <w:color w:val="0070C0"/>
          <w:sz w:val="24"/>
          <w:szCs w:val="24"/>
        </w:rPr>
        <w:t xml:space="preserve"> </w:t>
      </w:r>
      <w:r>
        <w:rPr>
          <w:rFonts w:ascii="Century Gothic" w:hAnsi="Century Gothic"/>
          <w:sz w:val="24"/>
          <w:szCs w:val="24"/>
        </w:rPr>
        <w:t xml:space="preserve"> </w:t>
      </w:r>
      <w:r w:rsidRPr="00A43BE0">
        <w:rPr>
          <w:rFonts w:ascii="Century Gothic" w:hAnsi="Century Gothic"/>
          <w:sz w:val="24"/>
          <w:szCs w:val="24"/>
        </w:rPr>
        <w:t>Las becas se pueden perder por una o más de las siguientes causas:</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a) Por retiro o cambio de colegio.</w:t>
      </w:r>
    </w:p>
    <w:p w:rsidR="00EB72BE"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b) Por renuncia escrita, voluntaria y libremente decidida.</w:t>
      </w:r>
    </w:p>
    <w:p w:rsidR="00DB0892" w:rsidRDefault="00DB0892" w:rsidP="00DB0892">
      <w:pPr>
        <w:spacing w:after="0"/>
        <w:jc w:val="both"/>
        <w:rPr>
          <w:rFonts w:ascii="Century Gothic" w:hAnsi="Century Gothic"/>
          <w:sz w:val="24"/>
          <w:szCs w:val="24"/>
        </w:rPr>
      </w:pPr>
      <w:r w:rsidRPr="00A43BE0">
        <w:rPr>
          <w:rFonts w:ascii="Century Gothic" w:hAnsi="Century Gothic"/>
          <w:sz w:val="24"/>
          <w:szCs w:val="24"/>
        </w:rPr>
        <w:t>c) Si con posterioridad al otorgamiento de la beca se descubren   adulteraciones o falsedades en los datos presentados con el fin de conseguir beca.</w:t>
      </w:r>
    </w:p>
    <w:p w:rsidR="008336DD" w:rsidRDefault="008336DD" w:rsidP="00DB0892">
      <w:pPr>
        <w:spacing w:after="0"/>
        <w:jc w:val="both"/>
        <w:rPr>
          <w:rFonts w:ascii="Century Gothic" w:hAnsi="Century Gothic"/>
          <w:sz w:val="24"/>
          <w:szCs w:val="24"/>
        </w:rPr>
      </w:pPr>
    </w:p>
    <w:p w:rsidR="008336DD" w:rsidRDefault="008336DD" w:rsidP="00DB0892">
      <w:pPr>
        <w:spacing w:after="0"/>
        <w:jc w:val="both"/>
        <w:rPr>
          <w:rFonts w:ascii="Century Gothic" w:hAnsi="Century Gothic"/>
          <w:sz w:val="24"/>
          <w:szCs w:val="24"/>
        </w:rPr>
      </w:pPr>
    </w:p>
    <w:p w:rsidR="008336DD" w:rsidRPr="00A43BE0" w:rsidRDefault="008336DD" w:rsidP="00DB0892">
      <w:pPr>
        <w:spacing w:after="0"/>
        <w:jc w:val="both"/>
        <w:rPr>
          <w:rFonts w:ascii="Century Gothic" w:hAnsi="Century Gothic"/>
          <w:sz w:val="24"/>
          <w:szCs w:val="24"/>
        </w:rPr>
      </w:pP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d) Por término del año escolar, duración establecida en la legislación vigente o plazo indicado en la resolución del beneficio.</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e) Los alumnos que actualmente gozan del beneficio de beca, deberán presentar nuevamente sus antecedentes, para el año siguiente, debido a que dicho beneficio se otorga solamente por un año, exceptuándose de esta disposición las becas otorgadas por vulnerabilidad que tienen una duración de dos años.</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f) Cambio favorable en la situación económica o en las condiciones que dieron origen a la beca, tales como, rendimiento escolar, entre otros.</w:t>
      </w:r>
    </w:p>
    <w:p w:rsidR="00DB0892" w:rsidRDefault="00DB0892" w:rsidP="00DB0892">
      <w:pPr>
        <w:spacing w:after="0"/>
        <w:jc w:val="both"/>
        <w:rPr>
          <w:rFonts w:ascii="Century Gothic" w:hAnsi="Century Gothic"/>
          <w:sz w:val="24"/>
          <w:szCs w:val="24"/>
        </w:rPr>
      </w:pPr>
      <w:r>
        <w:rPr>
          <w:rFonts w:ascii="Century Gothic" w:hAnsi="Century Gothic"/>
          <w:sz w:val="24"/>
          <w:szCs w:val="24"/>
        </w:rPr>
        <w:t>g</w:t>
      </w:r>
      <w:r w:rsidRPr="00A43BE0">
        <w:rPr>
          <w:rFonts w:ascii="Century Gothic" w:hAnsi="Century Gothic"/>
          <w:sz w:val="24"/>
          <w:szCs w:val="24"/>
        </w:rPr>
        <w:t>) Por daño o perjuicio a la propiedad del colegio o terceros.</w:t>
      </w:r>
    </w:p>
    <w:p w:rsidR="00DB0892" w:rsidRPr="00A43BE0" w:rsidRDefault="00DB0892" w:rsidP="00DB0892">
      <w:pPr>
        <w:spacing w:after="0"/>
        <w:jc w:val="both"/>
        <w:rPr>
          <w:rFonts w:ascii="Century Gothic" w:hAnsi="Century Gothic"/>
          <w:sz w:val="24"/>
          <w:szCs w:val="24"/>
        </w:rPr>
      </w:pPr>
      <w:r>
        <w:rPr>
          <w:rFonts w:ascii="Century Gothic" w:hAnsi="Century Gothic"/>
          <w:sz w:val="24"/>
          <w:szCs w:val="24"/>
        </w:rPr>
        <w:t>h</w:t>
      </w:r>
      <w:r w:rsidRPr="00A43BE0">
        <w:rPr>
          <w:rFonts w:ascii="Century Gothic" w:hAnsi="Century Gothic"/>
          <w:sz w:val="24"/>
          <w:szCs w:val="24"/>
        </w:rPr>
        <w:t>) Por actos u omisiones que vayan en contra de las normas de convivencia del establecimiento</w:t>
      </w:r>
      <w:r w:rsidR="00B25DC9">
        <w:rPr>
          <w:rFonts w:ascii="Century Gothic" w:hAnsi="Century Gothic"/>
          <w:sz w:val="24"/>
          <w:szCs w:val="24"/>
        </w:rPr>
        <w:t xml:space="preserve"> que sean sancionadas.</w:t>
      </w:r>
    </w:p>
    <w:p w:rsidR="00DB0892" w:rsidRPr="00A43BE0" w:rsidRDefault="00DB0892" w:rsidP="00DB0892">
      <w:pPr>
        <w:spacing w:after="0"/>
        <w:jc w:val="both"/>
        <w:rPr>
          <w:rFonts w:ascii="Century Gothic" w:hAnsi="Century Gothic"/>
          <w:sz w:val="24"/>
          <w:szCs w:val="24"/>
        </w:rPr>
      </w:pPr>
      <w:r>
        <w:rPr>
          <w:rFonts w:ascii="Century Gothic" w:hAnsi="Century Gothic"/>
          <w:sz w:val="24"/>
          <w:szCs w:val="24"/>
        </w:rPr>
        <w:t>i</w:t>
      </w:r>
      <w:r w:rsidRPr="00A43BE0">
        <w:rPr>
          <w:rFonts w:ascii="Century Gothic" w:hAnsi="Century Gothic"/>
          <w:sz w:val="24"/>
          <w:szCs w:val="24"/>
        </w:rPr>
        <w:t>) Por actos u omisiones que vayan en contra del reglamento de disciplina, reglamento interno o contrato de prestación de servicios, por parte del alumno</w:t>
      </w:r>
      <w:r w:rsidR="00B25DC9">
        <w:rPr>
          <w:rFonts w:ascii="Century Gothic" w:hAnsi="Century Gothic"/>
          <w:sz w:val="24"/>
          <w:szCs w:val="24"/>
        </w:rPr>
        <w:t>(a)</w:t>
      </w:r>
      <w:r w:rsidRPr="00A43BE0">
        <w:rPr>
          <w:rFonts w:ascii="Century Gothic" w:hAnsi="Century Gothic"/>
          <w:sz w:val="24"/>
          <w:szCs w:val="24"/>
        </w:rPr>
        <w:t xml:space="preserve"> o el</w:t>
      </w:r>
      <w:r w:rsidR="00B25DC9">
        <w:rPr>
          <w:rFonts w:ascii="Century Gothic" w:hAnsi="Century Gothic"/>
          <w:sz w:val="24"/>
          <w:szCs w:val="24"/>
        </w:rPr>
        <w:t>(la)</w:t>
      </w:r>
      <w:r w:rsidRPr="00A43BE0">
        <w:rPr>
          <w:rFonts w:ascii="Century Gothic" w:hAnsi="Century Gothic"/>
          <w:sz w:val="24"/>
          <w:szCs w:val="24"/>
        </w:rPr>
        <w:t xml:space="preserve"> apoderado</w:t>
      </w:r>
      <w:r w:rsidR="00B25DC9">
        <w:rPr>
          <w:rFonts w:ascii="Century Gothic" w:hAnsi="Century Gothic"/>
          <w:sz w:val="24"/>
          <w:szCs w:val="24"/>
        </w:rPr>
        <w:t>(a)</w:t>
      </w:r>
      <w:r w:rsidRPr="00A43BE0">
        <w:rPr>
          <w:rFonts w:ascii="Century Gothic" w:hAnsi="Century Gothic"/>
          <w:sz w:val="24"/>
          <w:szCs w:val="24"/>
        </w:rPr>
        <w:t>.</w:t>
      </w:r>
    </w:p>
    <w:p w:rsidR="00052E88" w:rsidRDefault="00DB0892" w:rsidP="00DB0892">
      <w:pPr>
        <w:jc w:val="both"/>
        <w:rPr>
          <w:rFonts w:ascii="Century Gothic" w:hAnsi="Century Gothic"/>
          <w:sz w:val="24"/>
          <w:szCs w:val="24"/>
        </w:rPr>
      </w:pPr>
      <w:r>
        <w:rPr>
          <w:rFonts w:ascii="Century Gothic" w:hAnsi="Century Gothic"/>
          <w:sz w:val="24"/>
          <w:szCs w:val="24"/>
        </w:rPr>
        <w:t>j</w:t>
      </w:r>
      <w:r w:rsidRPr="00A43BE0">
        <w:rPr>
          <w:rFonts w:ascii="Century Gothic" w:hAnsi="Century Gothic"/>
          <w:sz w:val="24"/>
          <w:szCs w:val="24"/>
        </w:rPr>
        <w:t>) Cualquier otro criterio de pérdida del beneficio que no esté definido en el presente reglamento, por tratarse de situaciones especiales o puntuales, será la comisión de becas que evaluará y decidirá la continuidad del beneficio.</w:t>
      </w:r>
    </w:p>
    <w:p w:rsidR="00DB0892" w:rsidRPr="00632BCD" w:rsidRDefault="00DB0892" w:rsidP="00DB0892">
      <w:pPr>
        <w:spacing w:after="0"/>
        <w:jc w:val="both"/>
        <w:rPr>
          <w:rFonts w:ascii="Century Gothic" w:hAnsi="Century Gothic"/>
          <w:sz w:val="24"/>
          <w:szCs w:val="24"/>
        </w:rPr>
      </w:pPr>
      <w:r w:rsidRPr="00C25199">
        <w:rPr>
          <w:rFonts w:ascii="Century Gothic" w:hAnsi="Century Gothic"/>
          <w:b/>
          <w:bCs/>
          <w:color w:val="0070C0"/>
          <w:sz w:val="24"/>
          <w:szCs w:val="24"/>
        </w:rPr>
        <w:t xml:space="preserve">Artículo </w:t>
      </w:r>
      <w:r>
        <w:rPr>
          <w:rFonts w:ascii="Century Gothic" w:hAnsi="Century Gothic"/>
          <w:b/>
          <w:bCs/>
          <w:color w:val="0070C0"/>
          <w:sz w:val="24"/>
          <w:szCs w:val="24"/>
        </w:rPr>
        <w:t>13</w:t>
      </w:r>
      <w:r w:rsidRPr="00C25199">
        <w:rPr>
          <w:rFonts w:ascii="Century Gothic" w:hAnsi="Century Gothic"/>
          <w:b/>
          <w:bCs/>
          <w:color w:val="0070C0"/>
          <w:sz w:val="24"/>
          <w:szCs w:val="24"/>
        </w:rPr>
        <w:t>º De</w:t>
      </w:r>
      <w:r>
        <w:rPr>
          <w:rFonts w:ascii="Century Gothic" w:hAnsi="Century Gothic"/>
          <w:b/>
          <w:bCs/>
          <w:color w:val="0070C0"/>
          <w:sz w:val="24"/>
          <w:szCs w:val="24"/>
        </w:rPr>
        <w:t xml:space="preserve"> la vigencia del beneficio</w:t>
      </w:r>
      <w:r w:rsidRPr="00C25199">
        <w:rPr>
          <w:rFonts w:ascii="Century Gothic" w:hAnsi="Century Gothic"/>
          <w:b/>
          <w:bCs/>
          <w:color w:val="0070C0"/>
          <w:sz w:val="24"/>
          <w:szCs w:val="24"/>
        </w:rPr>
        <w:t>:</w:t>
      </w:r>
      <w:r w:rsidRPr="005E2B18">
        <w:rPr>
          <w:rFonts w:ascii="Century Gothic" w:hAnsi="Century Gothic"/>
          <w:color w:val="0070C0"/>
          <w:sz w:val="24"/>
          <w:szCs w:val="24"/>
        </w:rPr>
        <w:t xml:space="preserve"> </w:t>
      </w:r>
      <w:r>
        <w:rPr>
          <w:rFonts w:ascii="Century Gothic" w:hAnsi="Century Gothic"/>
          <w:sz w:val="24"/>
          <w:szCs w:val="24"/>
        </w:rPr>
        <w:t xml:space="preserve"> </w:t>
      </w:r>
      <w:r w:rsidRPr="00632BCD">
        <w:rPr>
          <w:rFonts w:ascii="Century Gothic" w:hAnsi="Century Gothic"/>
          <w:sz w:val="24"/>
          <w:szCs w:val="24"/>
        </w:rPr>
        <w:t>El beneficio se obtiene por un año escolar, no existiendo renovación automática, la renovación dependerá de la situación del alumno al realizar una nueva solicitud.</w:t>
      </w:r>
    </w:p>
    <w:p w:rsidR="00DB0892" w:rsidRPr="00632BCD" w:rsidRDefault="00DB0892" w:rsidP="00DB0892">
      <w:pPr>
        <w:spacing w:after="0"/>
        <w:jc w:val="both"/>
        <w:rPr>
          <w:rFonts w:ascii="Century Gothic" w:hAnsi="Century Gothic"/>
          <w:sz w:val="24"/>
          <w:szCs w:val="24"/>
        </w:rPr>
      </w:pPr>
      <w:r w:rsidRPr="00632BCD">
        <w:rPr>
          <w:rFonts w:ascii="Century Gothic" w:hAnsi="Century Gothic"/>
          <w:sz w:val="24"/>
          <w:szCs w:val="24"/>
        </w:rPr>
        <w:t>La asignación de Becas y los montos asignados cada año dependerá de la cantidad de postulaciones y del fondo total que el Colegio determine según la normativa vigente para el año escolar.</w:t>
      </w:r>
    </w:p>
    <w:p w:rsidR="00DB0892" w:rsidRDefault="00DB0892" w:rsidP="00DB0892">
      <w:pPr>
        <w:spacing w:after="0"/>
        <w:jc w:val="both"/>
        <w:rPr>
          <w:rFonts w:ascii="Century Gothic" w:hAnsi="Century Gothic"/>
          <w:sz w:val="24"/>
          <w:szCs w:val="24"/>
        </w:rPr>
      </w:pPr>
      <w:r w:rsidRPr="00632BCD">
        <w:rPr>
          <w:rFonts w:ascii="Century Gothic" w:hAnsi="Century Gothic"/>
          <w:sz w:val="24"/>
          <w:szCs w:val="24"/>
        </w:rPr>
        <w:t xml:space="preserve">Sin perjuicio de lo estipulado en el inciso primero de este artículo, las exenciones que se concedan mediante este sistema, obligan a los padres beneficiarios a informar, en el más breve plazo, los cambios experimentados en su situación socioeconómica. </w:t>
      </w:r>
    </w:p>
    <w:p w:rsidR="00DB0892" w:rsidRPr="00632BCD" w:rsidRDefault="00DB0892" w:rsidP="00DB0892">
      <w:pPr>
        <w:spacing w:after="0"/>
        <w:jc w:val="both"/>
        <w:rPr>
          <w:rFonts w:ascii="Century Gothic" w:hAnsi="Century Gothic"/>
          <w:sz w:val="24"/>
          <w:szCs w:val="24"/>
        </w:rPr>
      </w:pPr>
      <w:r w:rsidRPr="00632BCD">
        <w:rPr>
          <w:rFonts w:ascii="Century Gothic" w:hAnsi="Century Gothic"/>
          <w:sz w:val="24"/>
          <w:szCs w:val="24"/>
        </w:rPr>
        <w:t xml:space="preserve">En todo caso, el </w:t>
      </w:r>
      <w:r>
        <w:rPr>
          <w:rFonts w:ascii="Century Gothic" w:hAnsi="Century Gothic"/>
          <w:sz w:val="24"/>
          <w:szCs w:val="24"/>
        </w:rPr>
        <w:t>colegio</w:t>
      </w:r>
      <w:r w:rsidRPr="00632BCD">
        <w:rPr>
          <w:rFonts w:ascii="Century Gothic" w:hAnsi="Century Gothic"/>
          <w:sz w:val="24"/>
          <w:szCs w:val="24"/>
        </w:rPr>
        <w:t xml:space="preserve"> se reserva el derecho de reevaluar los beneficios otorgados al inicio del segundo semestre del año escolar respectivo.</w:t>
      </w:r>
    </w:p>
    <w:p w:rsidR="00EB72BE" w:rsidRDefault="00DB0892" w:rsidP="00DB0892">
      <w:pPr>
        <w:spacing w:after="0"/>
        <w:jc w:val="both"/>
        <w:rPr>
          <w:rFonts w:ascii="Century Gothic" w:hAnsi="Century Gothic"/>
          <w:sz w:val="24"/>
          <w:szCs w:val="24"/>
        </w:rPr>
      </w:pPr>
      <w:r w:rsidRPr="00632BCD">
        <w:rPr>
          <w:rFonts w:ascii="Century Gothic" w:hAnsi="Century Gothic"/>
          <w:sz w:val="24"/>
          <w:szCs w:val="24"/>
        </w:rPr>
        <w:t xml:space="preserve">De igual manera la vigencia de este beneficio estará sujeta al cumplimiento de lo estipulado en el artículo </w:t>
      </w:r>
      <w:r>
        <w:rPr>
          <w:rFonts w:ascii="Century Gothic" w:hAnsi="Century Gothic"/>
          <w:sz w:val="24"/>
          <w:szCs w:val="24"/>
        </w:rPr>
        <w:t>12°</w:t>
      </w:r>
      <w:r w:rsidRPr="00632BCD">
        <w:rPr>
          <w:rFonts w:ascii="Century Gothic" w:hAnsi="Century Gothic"/>
          <w:sz w:val="24"/>
          <w:szCs w:val="24"/>
        </w:rPr>
        <w:t xml:space="preserve"> de este instrumento.</w:t>
      </w:r>
    </w:p>
    <w:p w:rsidR="00DB0892" w:rsidRPr="00AC1AB5" w:rsidRDefault="00DB0892" w:rsidP="00DB0892">
      <w:pPr>
        <w:jc w:val="both"/>
        <w:rPr>
          <w:rFonts w:ascii="Century Gothic" w:hAnsi="Century Gothic"/>
          <w:sz w:val="24"/>
          <w:szCs w:val="24"/>
        </w:rPr>
      </w:pPr>
      <w:r w:rsidRPr="00AC1AB5">
        <w:rPr>
          <w:rFonts w:ascii="Century Gothic" w:hAnsi="Century Gothic"/>
          <w:sz w:val="24"/>
          <w:szCs w:val="24"/>
        </w:rPr>
        <w:t>En el caso que la beca sea otorgada por condición socio económica para alumnos vulnerables según decreto 196, la duración de la beca será de 2 años, sin perjuicio que deberá volver a postular para practicar el análisis de los datos actualizados.</w:t>
      </w:r>
    </w:p>
    <w:p w:rsidR="008336DD" w:rsidRDefault="008336DD" w:rsidP="00DB0892">
      <w:pPr>
        <w:jc w:val="both"/>
        <w:rPr>
          <w:rFonts w:ascii="Century Gothic" w:hAnsi="Century Gothic"/>
          <w:sz w:val="24"/>
          <w:szCs w:val="24"/>
        </w:rPr>
      </w:pPr>
    </w:p>
    <w:p w:rsidR="00B20ACD" w:rsidRPr="00A43BE0" w:rsidRDefault="00DB0892" w:rsidP="00B20ACD">
      <w:pPr>
        <w:jc w:val="both"/>
        <w:rPr>
          <w:rFonts w:ascii="Century Gothic" w:hAnsi="Century Gothic"/>
          <w:sz w:val="24"/>
          <w:szCs w:val="24"/>
        </w:rPr>
      </w:pPr>
      <w:r w:rsidRPr="00C25199">
        <w:rPr>
          <w:rFonts w:ascii="Century Gothic" w:hAnsi="Century Gothic"/>
          <w:b/>
          <w:bCs/>
          <w:color w:val="0070C0"/>
          <w:sz w:val="24"/>
          <w:szCs w:val="24"/>
        </w:rPr>
        <w:t xml:space="preserve">Artículo </w:t>
      </w:r>
      <w:r>
        <w:rPr>
          <w:rFonts w:ascii="Century Gothic" w:hAnsi="Century Gothic"/>
          <w:b/>
          <w:bCs/>
          <w:color w:val="0070C0"/>
          <w:sz w:val="24"/>
          <w:szCs w:val="24"/>
        </w:rPr>
        <w:t>14</w:t>
      </w:r>
      <w:r w:rsidRPr="00C25199">
        <w:rPr>
          <w:rFonts w:ascii="Century Gothic" w:hAnsi="Century Gothic"/>
          <w:b/>
          <w:bCs/>
          <w:color w:val="0070C0"/>
          <w:sz w:val="24"/>
          <w:szCs w:val="24"/>
        </w:rPr>
        <w:t>º De</w:t>
      </w:r>
      <w:r>
        <w:rPr>
          <w:rFonts w:ascii="Century Gothic" w:hAnsi="Century Gothic"/>
          <w:b/>
          <w:bCs/>
          <w:color w:val="0070C0"/>
          <w:sz w:val="24"/>
          <w:szCs w:val="24"/>
        </w:rPr>
        <w:t>l comité de becas</w:t>
      </w:r>
      <w:r w:rsidRPr="00C25199">
        <w:rPr>
          <w:rFonts w:ascii="Century Gothic" w:hAnsi="Century Gothic"/>
          <w:b/>
          <w:bCs/>
          <w:color w:val="0070C0"/>
          <w:sz w:val="24"/>
          <w:szCs w:val="24"/>
        </w:rPr>
        <w:t>:</w:t>
      </w:r>
      <w:r w:rsidRPr="005E2B18">
        <w:rPr>
          <w:rFonts w:ascii="Century Gothic" w:hAnsi="Century Gothic"/>
          <w:color w:val="0070C0"/>
          <w:sz w:val="24"/>
          <w:szCs w:val="24"/>
        </w:rPr>
        <w:t xml:space="preserve"> </w:t>
      </w:r>
      <w:r>
        <w:rPr>
          <w:rFonts w:ascii="Century Gothic" w:hAnsi="Century Gothic"/>
          <w:sz w:val="24"/>
          <w:szCs w:val="24"/>
        </w:rPr>
        <w:t xml:space="preserve"> </w:t>
      </w:r>
      <w:r w:rsidRPr="00A43BE0">
        <w:rPr>
          <w:rFonts w:ascii="Century Gothic" w:hAnsi="Century Gothic"/>
          <w:sz w:val="24"/>
          <w:szCs w:val="24"/>
        </w:rPr>
        <w:t xml:space="preserve">Para el buen funcionamiento y la correcta aplicación del Reglamento de Becas, </w:t>
      </w:r>
      <w:r w:rsidR="00B20ACD" w:rsidRPr="00A43BE0">
        <w:rPr>
          <w:rFonts w:ascii="Century Gothic" w:hAnsi="Century Gothic"/>
          <w:sz w:val="24"/>
          <w:szCs w:val="24"/>
        </w:rPr>
        <w:t>se constituirá una comisión que será integrada por</w:t>
      </w:r>
      <w:r w:rsidR="00B20ACD">
        <w:rPr>
          <w:rFonts w:ascii="Century Gothic" w:hAnsi="Century Gothic"/>
          <w:sz w:val="24"/>
          <w:szCs w:val="24"/>
        </w:rPr>
        <w:t xml:space="preserve"> al menos 3 estamentos</w:t>
      </w:r>
      <w:r w:rsidR="00B20ACD" w:rsidRPr="00A43BE0">
        <w:rPr>
          <w:rFonts w:ascii="Century Gothic" w:hAnsi="Century Gothic"/>
          <w:sz w:val="24"/>
          <w:szCs w:val="24"/>
        </w:rPr>
        <w:t>;</w:t>
      </w:r>
    </w:p>
    <w:p w:rsidR="00B20ACD" w:rsidRPr="00EA0EB9" w:rsidRDefault="00B20ACD" w:rsidP="00B20ACD">
      <w:pPr>
        <w:pStyle w:val="Prrafodelista"/>
        <w:numPr>
          <w:ilvl w:val="0"/>
          <w:numId w:val="6"/>
        </w:numPr>
        <w:spacing w:after="0"/>
        <w:jc w:val="both"/>
        <w:rPr>
          <w:rFonts w:ascii="Century Gothic" w:hAnsi="Century Gothic"/>
          <w:sz w:val="24"/>
          <w:szCs w:val="24"/>
        </w:rPr>
      </w:pPr>
      <w:r w:rsidRPr="00EA0EB9">
        <w:rPr>
          <w:rFonts w:ascii="Century Gothic" w:hAnsi="Century Gothic"/>
          <w:sz w:val="24"/>
          <w:szCs w:val="24"/>
        </w:rPr>
        <w:t>Rector del Establecimiento</w:t>
      </w:r>
      <w:r>
        <w:rPr>
          <w:rFonts w:ascii="Century Gothic" w:hAnsi="Century Gothic"/>
          <w:sz w:val="24"/>
          <w:szCs w:val="24"/>
        </w:rPr>
        <w:t>.</w:t>
      </w:r>
    </w:p>
    <w:p w:rsidR="00B20ACD" w:rsidRPr="00EA0EB9" w:rsidRDefault="00B20ACD" w:rsidP="00B20ACD">
      <w:pPr>
        <w:pStyle w:val="Prrafodelista"/>
        <w:numPr>
          <w:ilvl w:val="0"/>
          <w:numId w:val="6"/>
        </w:numPr>
        <w:spacing w:after="0"/>
        <w:jc w:val="both"/>
        <w:rPr>
          <w:rFonts w:ascii="Century Gothic" w:hAnsi="Century Gothic"/>
          <w:sz w:val="24"/>
          <w:szCs w:val="24"/>
        </w:rPr>
      </w:pPr>
      <w:r w:rsidRPr="00EA0EB9">
        <w:rPr>
          <w:rFonts w:ascii="Century Gothic" w:hAnsi="Century Gothic"/>
          <w:sz w:val="24"/>
          <w:szCs w:val="24"/>
        </w:rPr>
        <w:t>Coordinadores</w:t>
      </w:r>
      <w:r>
        <w:rPr>
          <w:rFonts w:ascii="Century Gothic" w:hAnsi="Century Gothic"/>
          <w:sz w:val="24"/>
          <w:szCs w:val="24"/>
        </w:rPr>
        <w:t>.</w:t>
      </w:r>
    </w:p>
    <w:p w:rsidR="00B20ACD" w:rsidRPr="00EA0EB9" w:rsidRDefault="00B20ACD" w:rsidP="00B20ACD">
      <w:pPr>
        <w:pStyle w:val="Prrafodelista"/>
        <w:numPr>
          <w:ilvl w:val="0"/>
          <w:numId w:val="6"/>
        </w:numPr>
        <w:spacing w:after="0"/>
        <w:jc w:val="both"/>
        <w:rPr>
          <w:rFonts w:ascii="Century Gothic" w:hAnsi="Century Gothic"/>
          <w:sz w:val="24"/>
          <w:szCs w:val="24"/>
        </w:rPr>
      </w:pPr>
      <w:r w:rsidRPr="00EA0EB9">
        <w:rPr>
          <w:rFonts w:ascii="Century Gothic" w:hAnsi="Century Gothic"/>
          <w:sz w:val="24"/>
          <w:szCs w:val="24"/>
        </w:rPr>
        <w:t>Jefe Administrativo</w:t>
      </w:r>
      <w:r>
        <w:rPr>
          <w:rFonts w:ascii="Century Gothic" w:hAnsi="Century Gothic"/>
          <w:sz w:val="24"/>
          <w:szCs w:val="24"/>
        </w:rPr>
        <w:t>.</w:t>
      </w:r>
    </w:p>
    <w:p w:rsidR="00B20ACD" w:rsidRPr="00EA0EB9" w:rsidRDefault="00B20ACD" w:rsidP="00B20ACD">
      <w:pPr>
        <w:pStyle w:val="Prrafodelista"/>
        <w:numPr>
          <w:ilvl w:val="0"/>
          <w:numId w:val="6"/>
        </w:numPr>
        <w:spacing w:after="0"/>
        <w:jc w:val="both"/>
        <w:rPr>
          <w:rFonts w:ascii="Century Gothic" w:hAnsi="Century Gothic"/>
          <w:sz w:val="24"/>
          <w:szCs w:val="24"/>
        </w:rPr>
      </w:pPr>
      <w:r w:rsidRPr="00EA0EB9">
        <w:rPr>
          <w:rFonts w:ascii="Century Gothic" w:hAnsi="Century Gothic"/>
          <w:sz w:val="24"/>
          <w:szCs w:val="24"/>
        </w:rPr>
        <w:t>Asistente Social en caso que proceda.</w:t>
      </w:r>
    </w:p>
    <w:p w:rsidR="00524387" w:rsidRPr="00524387" w:rsidRDefault="00524387" w:rsidP="00B20ACD">
      <w:pPr>
        <w:jc w:val="both"/>
        <w:rPr>
          <w:rFonts w:ascii="Century Gothic" w:hAnsi="Century Gothic"/>
          <w:sz w:val="10"/>
          <w:szCs w:val="10"/>
        </w:rPr>
      </w:pPr>
    </w:p>
    <w:p w:rsidR="00DB0892" w:rsidRPr="00A43BE0" w:rsidRDefault="00DB0892" w:rsidP="00B20ACD">
      <w:pPr>
        <w:jc w:val="both"/>
        <w:rPr>
          <w:rFonts w:ascii="Century Gothic" w:hAnsi="Century Gothic"/>
          <w:sz w:val="24"/>
          <w:szCs w:val="24"/>
        </w:rPr>
      </w:pPr>
      <w:r w:rsidRPr="00A43BE0">
        <w:rPr>
          <w:rFonts w:ascii="Century Gothic" w:hAnsi="Century Gothic"/>
          <w:sz w:val="24"/>
          <w:szCs w:val="24"/>
        </w:rPr>
        <w:t>Esta comisión será presidida por el Rector</w:t>
      </w:r>
      <w:r>
        <w:rPr>
          <w:rFonts w:ascii="Century Gothic" w:hAnsi="Century Gothic"/>
          <w:sz w:val="24"/>
          <w:szCs w:val="24"/>
        </w:rPr>
        <w:t xml:space="preserve"> y s</w:t>
      </w:r>
      <w:r w:rsidRPr="00A43BE0">
        <w:rPr>
          <w:rFonts w:ascii="Century Gothic" w:hAnsi="Century Gothic"/>
          <w:sz w:val="24"/>
          <w:szCs w:val="24"/>
        </w:rPr>
        <w:t>erán funciones de esta comisión:</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 xml:space="preserve">a) </w:t>
      </w:r>
      <w:r w:rsidR="00B25DC9">
        <w:rPr>
          <w:rFonts w:ascii="Century Gothic" w:hAnsi="Century Gothic"/>
          <w:sz w:val="24"/>
          <w:szCs w:val="24"/>
        </w:rPr>
        <w:t>V</w:t>
      </w:r>
      <w:r>
        <w:rPr>
          <w:rFonts w:ascii="Century Gothic" w:hAnsi="Century Gothic"/>
          <w:sz w:val="24"/>
          <w:szCs w:val="24"/>
        </w:rPr>
        <w:t>alidar las</w:t>
      </w:r>
      <w:r w:rsidRPr="00A43BE0">
        <w:rPr>
          <w:rFonts w:ascii="Century Gothic" w:hAnsi="Century Gothic"/>
          <w:sz w:val="24"/>
          <w:szCs w:val="24"/>
        </w:rPr>
        <w:t xml:space="preserve"> solicitudes </w:t>
      </w:r>
      <w:r>
        <w:rPr>
          <w:rFonts w:ascii="Century Gothic" w:hAnsi="Century Gothic"/>
          <w:sz w:val="24"/>
          <w:szCs w:val="24"/>
        </w:rPr>
        <w:t>presentadas</w:t>
      </w:r>
      <w:r w:rsidRPr="00A43BE0">
        <w:rPr>
          <w:rFonts w:ascii="Century Gothic" w:hAnsi="Century Gothic"/>
          <w:sz w:val="24"/>
          <w:szCs w:val="24"/>
        </w:rPr>
        <w:t>.</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 xml:space="preserve">b) </w:t>
      </w:r>
      <w:r w:rsidR="00B25DC9">
        <w:rPr>
          <w:rFonts w:ascii="Century Gothic" w:hAnsi="Century Gothic"/>
          <w:sz w:val="24"/>
          <w:szCs w:val="24"/>
        </w:rPr>
        <w:t>A</w:t>
      </w:r>
      <w:r w:rsidRPr="00A43BE0">
        <w:rPr>
          <w:rFonts w:ascii="Century Gothic" w:hAnsi="Century Gothic"/>
          <w:sz w:val="24"/>
          <w:szCs w:val="24"/>
        </w:rPr>
        <w:t xml:space="preserve">signar las Becas (parcial o total) en estricto rigor al </w:t>
      </w:r>
      <w:r>
        <w:rPr>
          <w:rFonts w:ascii="Century Gothic" w:hAnsi="Century Gothic"/>
          <w:sz w:val="24"/>
          <w:szCs w:val="24"/>
        </w:rPr>
        <w:t xml:space="preserve">análisis </w:t>
      </w:r>
      <w:r w:rsidRPr="00A43BE0">
        <w:rPr>
          <w:rFonts w:ascii="Century Gothic" w:hAnsi="Century Gothic"/>
          <w:sz w:val="24"/>
          <w:szCs w:val="24"/>
        </w:rPr>
        <w:t xml:space="preserve">de </w:t>
      </w:r>
      <w:r>
        <w:rPr>
          <w:rFonts w:ascii="Century Gothic" w:hAnsi="Century Gothic"/>
          <w:sz w:val="24"/>
          <w:szCs w:val="24"/>
        </w:rPr>
        <w:t xml:space="preserve">cada </w:t>
      </w:r>
      <w:r w:rsidRPr="00A43BE0">
        <w:rPr>
          <w:rFonts w:ascii="Century Gothic" w:hAnsi="Century Gothic"/>
          <w:sz w:val="24"/>
          <w:szCs w:val="24"/>
        </w:rPr>
        <w:t xml:space="preserve">solicitud.  </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 xml:space="preserve">c) </w:t>
      </w:r>
      <w:r w:rsidR="00F930F9">
        <w:rPr>
          <w:rFonts w:ascii="Century Gothic" w:hAnsi="Century Gothic"/>
          <w:sz w:val="24"/>
          <w:szCs w:val="24"/>
        </w:rPr>
        <w:t>E</w:t>
      </w:r>
      <w:r w:rsidRPr="00A43BE0">
        <w:rPr>
          <w:rFonts w:ascii="Century Gothic" w:hAnsi="Century Gothic"/>
          <w:sz w:val="24"/>
          <w:szCs w:val="24"/>
        </w:rPr>
        <w:t>stablecer una lista de espera para la eventual disponibilidad de becas.</w:t>
      </w:r>
    </w:p>
    <w:p w:rsidR="00DB0892" w:rsidRPr="00A43BE0" w:rsidRDefault="00DB0892" w:rsidP="00DB0892">
      <w:pPr>
        <w:spacing w:after="0"/>
        <w:jc w:val="both"/>
        <w:rPr>
          <w:rFonts w:ascii="Century Gothic" w:hAnsi="Century Gothic"/>
          <w:sz w:val="24"/>
          <w:szCs w:val="24"/>
        </w:rPr>
      </w:pPr>
      <w:r w:rsidRPr="00A43BE0">
        <w:rPr>
          <w:rFonts w:ascii="Century Gothic" w:hAnsi="Century Gothic"/>
          <w:sz w:val="24"/>
          <w:szCs w:val="24"/>
        </w:rPr>
        <w:t xml:space="preserve">d) </w:t>
      </w:r>
      <w:r w:rsidR="00F930F9">
        <w:rPr>
          <w:rFonts w:ascii="Century Gothic" w:hAnsi="Century Gothic"/>
          <w:sz w:val="24"/>
          <w:szCs w:val="24"/>
        </w:rPr>
        <w:t>I</w:t>
      </w:r>
      <w:r w:rsidRPr="00A43BE0">
        <w:rPr>
          <w:rFonts w:ascii="Century Gothic" w:hAnsi="Century Gothic"/>
          <w:sz w:val="24"/>
          <w:szCs w:val="24"/>
        </w:rPr>
        <w:t>nformar el resultado de las postulaciones en un plazo prudente.</w:t>
      </w:r>
    </w:p>
    <w:p w:rsidR="00DB0892" w:rsidRPr="00A43BE0" w:rsidRDefault="00DB0892" w:rsidP="00DB0892">
      <w:pPr>
        <w:spacing w:after="0"/>
        <w:jc w:val="both"/>
        <w:rPr>
          <w:rFonts w:ascii="Century Gothic" w:hAnsi="Century Gothic"/>
          <w:sz w:val="24"/>
          <w:szCs w:val="24"/>
        </w:rPr>
      </w:pPr>
      <w:r>
        <w:rPr>
          <w:rFonts w:ascii="Century Gothic" w:hAnsi="Century Gothic"/>
          <w:sz w:val="24"/>
          <w:szCs w:val="24"/>
        </w:rPr>
        <w:t>e</w:t>
      </w:r>
      <w:r w:rsidRPr="00A43BE0">
        <w:rPr>
          <w:rFonts w:ascii="Century Gothic" w:hAnsi="Century Gothic"/>
          <w:sz w:val="24"/>
          <w:szCs w:val="24"/>
        </w:rPr>
        <w:t xml:space="preserve">) </w:t>
      </w:r>
      <w:r w:rsidR="00F930F9">
        <w:rPr>
          <w:rFonts w:ascii="Century Gothic" w:hAnsi="Century Gothic"/>
          <w:sz w:val="24"/>
          <w:szCs w:val="24"/>
        </w:rPr>
        <w:t>L</w:t>
      </w:r>
      <w:r w:rsidRPr="00A43BE0">
        <w:rPr>
          <w:rFonts w:ascii="Century Gothic" w:hAnsi="Century Gothic"/>
          <w:sz w:val="24"/>
          <w:szCs w:val="24"/>
        </w:rPr>
        <w:t>levar un registro y archivo de TODAS las solicitudes de becas, identificando claramente las aceptadas y rechazadas.  Aquellas becas otorgadas por vulnerabilidad lo deberán consignar claramente.</w:t>
      </w:r>
    </w:p>
    <w:p w:rsidR="00DB0892" w:rsidRDefault="00DB0892" w:rsidP="00524387">
      <w:pPr>
        <w:spacing w:after="0" w:line="240" w:lineRule="auto"/>
        <w:jc w:val="both"/>
        <w:rPr>
          <w:rFonts w:ascii="Century Gothic" w:hAnsi="Century Gothic"/>
          <w:sz w:val="24"/>
          <w:szCs w:val="24"/>
        </w:rPr>
      </w:pPr>
      <w:r>
        <w:rPr>
          <w:rFonts w:ascii="Century Gothic" w:hAnsi="Century Gothic"/>
          <w:sz w:val="24"/>
          <w:szCs w:val="24"/>
        </w:rPr>
        <w:t>f</w:t>
      </w:r>
      <w:r w:rsidRPr="00A43BE0">
        <w:rPr>
          <w:rFonts w:ascii="Century Gothic" w:hAnsi="Century Gothic"/>
          <w:sz w:val="24"/>
          <w:szCs w:val="24"/>
        </w:rPr>
        <w:t xml:space="preserve">)  </w:t>
      </w:r>
      <w:r w:rsidR="00F930F9">
        <w:rPr>
          <w:rFonts w:ascii="Century Gothic" w:hAnsi="Century Gothic"/>
          <w:sz w:val="24"/>
          <w:szCs w:val="24"/>
        </w:rPr>
        <w:t>D</w:t>
      </w:r>
      <w:r w:rsidRPr="00A43BE0">
        <w:rPr>
          <w:rFonts w:ascii="Century Gothic" w:hAnsi="Century Gothic"/>
          <w:sz w:val="24"/>
          <w:szCs w:val="24"/>
        </w:rPr>
        <w:t>eterminar y solicitar documentos que estime necesario para la evaluación de becas por casos específicos.</w:t>
      </w:r>
    </w:p>
    <w:p w:rsidR="00524387" w:rsidRDefault="00524387" w:rsidP="00524387">
      <w:pPr>
        <w:spacing w:after="0" w:line="240" w:lineRule="auto"/>
        <w:jc w:val="both"/>
        <w:rPr>
          <w:rFonts w:ascii="Century Gothic" w:hAnsi="Century Gothic"/>
          <w:sz w:val="24"/>
          <w:szCs w:val="24"/>
        </w:rPr>
      </w:pPr>
      <w:r>
        <w:rPr>
          <w:rFonts w:ascii="Century Gothic" w:hAnsi="Century Gothic"/>
          <w:sz w:val="24"/>
          <w:szCs w:val="24"/>
        </w:rPr>
        <w:t>g) Visitar si así se estima, el domicilio de los postulantes.</w:t>
      </w:r>
    </w:p>
    <w:p w:rsidR="00524387" w:rsidRDefault="00524387" w:rsidP="00DB0892">
      <w:pPr>
        <w:spacing w:after="0"/>
        <w:jc w:val="both"/>
        <w:rPr>
          <w:rFonts w:ascii="Century Gothic" w:hAnsi="Century Gothic"/>
          <w:b/>
          <w:bCs/>
          <w:color w:val="0070C0"/>
          <w:sz w:val="24"/>
          <w:szCs w:val="24"/>
        </w:rPr>
      </w:pPr>
    </w:p>
    <w:p w:rsidR="00DB0892" w:rsidRPr="00263B84" w:rsidRDefault="00DB0892" w:rsidP="00DB0892">
      <w:pPr>
        <w:spacing w:after="0"/>
        <w:jc w:val="both"/>
        <w:rPr>
          <w:rFonts w:ascii="Century Gothic" w:hAnsi="Century Gothic"/>
          <w:sz w:val="24"/>
          <w:szCs w:val="24"/>
        </w:rPr>
      </w:pPr>
      <w:r w:rsidRPr="00263B84">
        <w:rPr>
          <w:rFonts w:ascii="Century Gothic" w:hAnsi="Century Gothic"/>
          <w:b/>
          <w:bCs/>
          <w:color w:val="0070C0"/>
          <w:sz w:val="24"/>
          <w:szCs w:val="24"/>
        </w:rPr>
        <w:t xml:space="preserve">Artículo </w:t>
      </w:r>
      <w:r>
        <w:rPr>
          <w:rFonts w:ascii="Century Gothic" w:hAnsi="Century Gothic"/>
          <w:b/>
          <w:bCs/>
          <w:color w:val="0070C0"/>
          <w:sz w:val="24"/>
          <w:szCs w:val="24"/>
        </w:rPr>
        <w:t>15</w:t>
      </w:r>
      <w:r w:rsidRPr="00263B84">
        <w:rPr>
          <w:rFonts w:ascii="Century Gothic" w:hAnsi="Century Gothic"/>
          <w:b/>
          <w:bCs/>
          <w:color w:val="0070C0"/>
          <w:sz w:val="24"/>
          <w:szCs w:val="24"/>
        </w:rPr>
        <w:t xml:space="preserve">º </w:t>
      </w:r>
      <w:r>
        <w:rPr>
          <w:rFonts w:ascii="Century Gothic" w:hAnsi="Century Gothic"/>
          <w:b/>
          <w:bCs/>
          <w:color w:val="0070C0"/>
          <w:sz w:val="24"/>
          <w:szCs w:val="24"/>
        </w:rPr>
        <w:t xml:space="preserve">De la </w:t>
      </w:r>
      <w:proofErr w:type="gramStart"/>
      <w:r>
        <w:rPr>
          <w:rFonts w:ascii="Century Gothic" w:hAnsi="Century Gothic"/>
          <w:b/>
          <w:bCs/>
          <w:color w:val="0070C0"/>
          <w:sz w:val="24"/>
          <w:szCs w:val="24"/>
        </w:rPr>
        <w:t>a</w:t>
      </w:r>
      <w:r w:rsidRPr="00263B84">
        <w:rPr>
          <w:rFonts w:ascii="Century Gothic" w:hAnsi="Century Gothic"/>
          <w:b/>
          <w:bCs/>
          <w:color w:val="0070C0"/>
          <w:sz w:val="24"/>
          <w:szCs w:val="24"/>
        </w:rPr>
        <w:t>pelación :</w:t>
      </w:r>
      <w:proofErr w:type="gramEnd"/>
      <w:r w:rsidRPr="00263B84">
        <w:rPr>
          <w:rFonts w:ascii="Century Gothic" w:hAnsi="Century Gothic"/>
          <w:b/>
          <w:bCs/>
          <w:color w:val="0070C0"/>
          <w:sz w:val="24"/>
          <w:szCs w:val="24"/>
        </w:rPr>
        <w:t xml:space="preserve"> </w:t>
      </w:r>
      <w:r w:rsidRPr="00263B84">
        <w:rPr>
          <w:rFonts w:ascii="Century Gothic" w:hAnsi="Century Gothic"/>
          <w:b/>
          <w:bCs/>
          <w:color w:val="0070C0"/>
          <w:sz w:val="24"/>
          <w:szCs w:val="24"/>
        </w:rPr>
        <w:tab/>
      </w:r>
      <w:r w:rsidRPr="00263B84">
        <w:rPr>
          <w:rFonts w:ascii="Century Gothic" w:hAnsi="Century Gothic"/>
          <w:b/>
          <w:bCs/>
          <w:color w:val="0070C0"/>
          <w:sz w:val="24"/>
          <w:szCs w:val="24"/>
        </w:rPr>
        <w:tab/>
      </w:r>
      <w:r w:rsidRPr="00263B84">
        <w:rPr>
          <w:rFonts w:ascii="Century Gothic" w:hAnsi="Century Gothic"/>
          <w:sz w:val="24"/>
          <w:szCs w:val="24"/>
        </w:rPr>
        <w:t>Los Padres</w:t>
      </w:r>
      <w:r w:rsidR="00F930F9">
        <w:rPr>
          <w:rFonts w:ascii="Century Gothic" w:hAnsi="Century Gothic"/>
          <w:sz w:val="24"/>
          <w:szCs w:val="24"/>
        </w:rPr>
        <w:t>, Madres</w:t>
      </w:r>
      <w:r w:rsidRPr="00263B84">
        <w:rPr>
          <w:rFonts w:ascii="Century Gothic" w:hAnsi="Century Gothic"/>
          <w:sz w:val="24"/>
          <w:szCs w:val="24"/>
        </w:rPr>
        <w:t xml:space="preserve"> o Apoderados, que manifiesten disconformidad con lo resuelto en relación a la beca  postulada y que fuere rechazada u otorgada solo parcialmente, podrán apelar por escrito sobre el resultado de la </w:t>
      </w:r>
      <w:r>
        <w:rPr>
          <w:rFonts w:ascii="Century Gothic" w:hAnsi="Century Gothic"/>
          <w:sz w:val="24"/>
          <w:szCs w:val="24"/>
        </w:rPr>
        <w:t>postul</w:t>
      </w:r>
      <w:r w:rsidRPr="00263B84">
        <w:rPr>
          <w:rFonts w:ascii="Century Gothic" w:hAnsi="Century Gothic"/>
          <w:sz w:val="24"/>
          <w:szCs w:val="24"/>
        </w:rPr>
        <w:t xml:space="preserve">ación.  El plazo para presentar la Apelación será </w:t>
      </w:r>
      <w:r w:rsidR="0093362E" w:rsidRPr="0093362E">
        <w:rPr>
          <w:rFonts w:ascii="Century Gothic" w:hAnsi="Century Gothic"/>
          <w:b/>
          <w:bCs/>
          <w:sz w:val="24"/>
          <w:szCs w:val="24"/>
        </w:rPr>
        <w:t>2</w:t>
      </w:r>
      <w:r w:rsidRPr="00263B84">
        <w:rPr>
          <w:rFonts w:ascii="Century Gothic" w:hAnsi="Century Gothic"/>
          <w:b/>
          <w:bCs/>
          <w:sz w:val="24"/>
          <w:szCs w:val="24"/>
        </w:rPr>
        <w:t xml:space="preserve"> días corridos</w:t>
      </w:r>
      <w:r w:rsidRPr="00263B84">
        <w:rPr>
          <w:rFonts w:ascii="Century Gothic" w:hAnsi="Century Gothic"/>
          <w:sz w:val="24"/>
          <w:szCs w:val="24"/>
        </w:rPr>
        <w:t>, a contar de haber tomado conocimiento el Padre</w:t>
      </w:r>
      <w:r w:rsidR="00F930F9">
        <w:rPr>
          <w:rFonts w:ascii="Century Gothic" w:hAnsi="Century Gothic"/>
          <w:sz w:val="24"/>
          <w:szCs w:val="24"/>
        </w:rPr>
        <w:t>, Madre</w:t>
      </w:r>
      <w:r w:rsidRPr="00263B84">
        <w:rPr>
          <w:rFonts w:ascii="Century Gothic" w:hAnsi="Century Gothic"/>
          <w:sz w:val="24"/>
          <w:szCs w:val="24"/>
        </w:rPr>
        <w:t xml:space="preserve"> o Apoderado postulante de la decisión del Colegio respecto de su solicitud de beca y que le haya sido informada en los términos descritos en el artículo décimo de este reglamento.</w:t>
      </w:r>
    </w:p>
    <w:p w:rsidR="00EB72BE" w:rsidRDefault="00DB0892" w:rsidP="00052E88">
      <w:pPr>
        <w:jc w:val="both"/>
        <w:rPr>
          <w:rFonts w:ascii="Century Gothic" w:hAnsi="Century Gothic"/>
          <w:sz w:val="24"/>
          <w:szCs w:val="24"/>
        </w:rPr>
      </w:pPr>
      <w:r w:rsidRPr="00263B84">
        <w:rPr>
          <w:rFonts w:ascii="Century Gothic" w:hAnsi="Century Gothic"/>
          <w:sz w:val="24"/>
          <w:szCs w:val="24"/>
        </w:rPr>
        <w:t xml:space="preserve">La Apelación deberá ser dirigida al Sostenedor del Establecimiento, el que deberá responder dentro del plazo de </w:t>
      </w:r>
      <w:r w:rsidR="006E0B6C">
        <w:rPr>
          <w:rFonts w:ascii="Century Gothic" w:hAnsi="Century Gothic"/>
          <w:b/>
          <w:bCs/>
          <w:sz w:val="24"/>
          <w:szCs w:val="24"/>
        </w:rPr>
        <w:t>10</w:t>
      </w:r>
      <w:r w:rsidR="00AB4F2B" w:rsidRPr="0093362E">
        <w:rPr>
          <w:rFonts w:ascii="Century Gothic" w:hAnsi="Century Gothic"/>
          <w:b/>
          <w:bCs/>
          <w:sz w:val="24"/>
          <w:szCs w:val="24"/>
        </w:rPr>
        <w:t xml:space="preserve"> </w:t>
      </w:r>
      <w:r w:rsidRPr="0093362E">
        <w:rPr>
          <w:rFonts w:ascii="Century Gothic" w:hAnsi="Century Gothic"/>
          <w:b/>
          <w:bCs/>
          <w:sz w:val="24"/>
          <w:szCs w:val="24"/>
        </w:rPr>
        <w:t>día</w:t>
      </w:r>
      <w:r w:rsidR="0093362E" w:rsidRPr="0093362E">
        <w:rPr>
          <w:rFonts w:ascii="Century Gothic" w:hAnsi="Century Gothic"/>
          <w:b/>
          <w:bCs/>
          <w:sz w:val="24"/>
          <w:szCs w:val="24"/>
        </w:rPr>
        <w:t>s</w:t>
      </w:r>
      <w:r w:rsidRPr="0093362E">
        <w:rPr>
          <w:rFonts w:ascii="Century Gothic" w:hAnsi="Century Gothic"/>
          <w:b/>
          <w:bCs/>
          <w:sz w:val="24"/>
          <w:szCs w:val="24"/>
        </w:rPr>
        <w:t xml:space="preserve"> corridos</w:t>
      </w:r>
      <w:r w:rsidRPr="00263B84">
        <w:rPr>
          <w:rFonts w:ascii="Century Gothic" w:hAnsi="Century Gothic"/>
          <w:sz w:val="24"/>
          <w:szCs w:val="24"/>
        </w:rPr>
        <w:t xml:space="preserve">.  </w:t>
      </w:r>
    </w:p>
    <w:p w:rsidR="00DB0892" w:rsidRPr="00263B84" w:rsidRDefault="00DB0892" w:rsidP="00DB0892">
      <w:pPr>
        <w:spacing w:after="0"/>
        <w:jc w:val="both"/>
        <w:rPr>
          <w:rFonts w:ascii="Century Gothic" w:hAnsi="Century Gothic"/>
          <w:sz w:val="24"/>
          <w:szCs w:val="24"/>
        </w:rPr>
      </w:pPr>
      <w:r w:rsidRPr="00263B84">
        <w:rPr>
          <w:rFonts w:ascii="Century Gothic" w:hAnsi="Century Gothic"/>
          <w:b/>
          <w:bCs/>
          <w:color w:val="0070C0"/>
          <w:sz w:val="24"/>
          <w:szCs w:val="24"/>
        </w:rPr>
        <w:t xml:space="preserve">Artículo </w:t>
      </w:r>
      <w:r>
        <w:rPr>
          <w:rFonts w:ascii="Century Gothic" w:hAnsi="Century Gothic"/>
          <w:b/>
          <w:bCs/>
          <w:color w:val="0070C0"/>
          <w:sz w:val="24"/>
          <w:szCs w:val="24"/>
        </w:rPr>
        <w:t>16</w:t>
      </w:r>
      <w:r w:rsidRPr="00263B84">
        <w:rPr>
          <w:rFonts w:ascii="Century Gothic" w:hAnsi="Century Gothic"/>
          <w:b/>
          <w:bCs/>
          <w:color w:val="0070C0"/>
          <w:sz w:val="24"/>
          <w:szCs w:val="24"/>
        </w:rPr>
        <w:t>º</w:t>
      </w:r>
      <w:r>
        <w:rPr>
          <w:rFonts w:ascii="Century Gothic" w:hAnsi="Century Gothic"/>
          <w:b/>
          <w:bCs/>
          <w:color w:val="0070C0"/>
          <w:sz w:val="24"/>
          <w:szCs w:val="24"/>
        </w:rPr>
        <w:t xml:space="preserve"> De la responsabilidad del postulante</w:t>
      </w:r>
      <w:r w:rsidRPr="00263B84">
        <w:rPr>
          <w:rFonts w:ascii="Century Gothic" w:hAnsi="Century Gothic"/>
          <w:b/>
          <w:bCs/>
          <w:color w:val="0070C0"/>
          <w:sz w:val="24"/>
          <w:szCs w:val="24"/>
        </w:rPr>
        <w:t>:</w:t>
      </w:r>
      <w:r w:rsidRPr="00263B84">
        <w:rPr>
          <w:rFonts w:ascii="Century Gothic" w:hAnsi="Century Gothic"/>
          <w:color w:val="0070C0"/>
          <w:sz w:val="24"/>
          <w:szCs w:val="24"/>
        </w:rPr>
        <w:t xml:space="preserve"> </w:t>
      </w:r>
      <w:r w:rsidRPr="00263B84">
        <w:rPr>
          <w:rFonts w:ascii="Century Gothic" w:hAnsi="Century Gothic"/>
          <w:sz w:val="24"/>
          <w:szCs w:val="24"/>
        </w:rPr>
        <w:tab/>
      </w:r>
      <w:r w:rsidRPr="00263B84">
        <w:rPr>
          <w:rFonts w:ascii="Century Gothic" w:hAnsi="Century Gothic"/>
          <w:sz w:val="24"/>
          <w:szCs w:val="24"/>
        </w:rPr>
        <w:tab/>
        <w:t>Será exclusiva responsabilidad del Padre</w:t>
      </w:r>
      <w:r w:rsidR="00F930F9">
        <w:rPr>
          <w:rFonts w:ascii="Century Gothic" w:hAnsi="Century Gothic"/>
          <w:sz w:val="24"/>
          <w:szCs w:val="24"/>
        </w:rPr>
        <w:t>, Madre</w:t>
      </w:r>
      <w:r w:rsidRPr="00263B84">
        <w:rPr>
          <w:rFonts w:ascii="Century Gothic" w:hAnsi="Century Gothic"/>
          <w:sz w:val="24"/>
          <w:szCs w:val="24"/>
        </w:rPr>
        <w:t xml:space="preserve"> o Apoderado firmante</w:t>
      </w:r>
      <w:r w:rsidR="00F930F9">
        <w:rPr>
          <w:rFonts w:ascii="Century Gothic" w:hAnsi="Century Gothic"/>
          <w:sz w:val="24"/>
          <w:szCs w:val="24"/>
        </w:rPr>
        <w:t>,</w:t>
      </w:r>
      <w:r w:rsidRPr="00263B84">
        <w:rPr>
          <w:rFonts w:ascii="Century Gothic" w:hAnsi="Century Gothic"/>
          <w:sz w:val="24"/>
          <w:szCs w:val="24"/>
        </w:rPr>
        <w:t xml:space="preserve"> y de todo su grupo familiar</w:t>
      </w:r>
      <w:r w:rsidR="00F930F9">
        <w:rPr>
          <w:rFonts w:ascii="Century Gothic" w:hAnsi="Century Gothic"/>
          <w:sz w:val="24"/>
          <w:szCs w:val="24"/>
        </w:rPr>
        <w:t>,</w:t>
      </w:r>
      <w:r w:rsidRPr="00263B84">
        <w:rPr>
          <w:rFonts w:ascii="Century Gothic" w:hAnsi="Century Gothic"/>
          <w:sz w:val="24"/>
          <w:szCs w:val="24"/>
        </w:rPr>
        <w:t xml:space="preserve"> mantener la reserva de la situación de becario de su pupilo(a).</w:t>
      </w:r>
    </w:p>
    <w:p w:rsidR="00DB0892" w:rsidRDefault="3EEC68BE" w:rsidP="00052E88">
      <w:pPr>
        <w:jc w:val="both"/>
        <w:rPr>
          <w:rFonts w:ascii="Century Gothic" w:hAnsi="Century Gothic"/>
          <w:sz w:val="24"/>
          <w:szCs w:val="24"/>
        </w:rPr>
      </w:pPr>
      <w:r w:rsidRPr="0A28385D">
        <w:rPr>
          <w:rFonts w:ascii="Century Gothic" w:hAnsi="Century Gothic"/>
          <w:sz w:val="24"/>
          <w:szCs w:val="24"/>
        </w:rPr>
        <w:t>Asimismo,</w:t>
      </w:r>
      <w:r w:rsidR="00DB0892" w:rsidRPr="0A28385D">
        <w:rPr>
          <w:rFonts w:ascii="Century Gothic" w:hAnsi="Century Gothic"/>
          <w:sz w:val="24"/>
          <w:szCs w:val="24"/>
        </w:rPr>
        <w:t xml:space="preserve"> será responsabilidad de los Padres</w:t>
      </w:r>
      <w:r w:rsidR="00F930F9" w:rsidRPr="0A28385D">
        <w:rPr>
          <w:rFonts w:ascii="Century Gothic" w:hAnsi="Century Gothic"/>
          <w:sz w:val="24"/>
          <w:szCs w:val="24"/>
        </w:rPr>
        <w:t>, Madres</w:t>
      </w:r>
      <w:r w:rsidR="00DB0892" w:rsidRPr="0A28385D">
        <w:rPr>
          <w:rFonts w:ascii="Century Gothic" w:hAnsi="Century Gothic"/>
          <w:sz w:val="24"/>
          <w:szCs w:val="24"/>
        </w:rPr>
        <w:t xml:space="preserve"> o Apoderados comunicar oportunamente a la Dirección del Establecimiento Educacional, cualquier variación que haya experimentado su situación, respecto </w:t>
      </w:r>
      <w:proofErr w:type="gramStart"/>
      <w:r w:rsidR="00DB0892" w:rsidRPr="0A28385D">
        <w:rPr>
          <w:rFonts w:ascii="Century Gothic" w:hAnsi="Century Gothic"/>
          <w:sz w:val="24"/>
          <w:szCs w:val="24"/>
        </w:rPr>
        <w:t>de  las</w:t>
      </w:r>
      <w:proofErr w:type="gramEnd"/>
      <w:r w:rsidR="00DB0892" w:rsidRPr="0A28385D">
        <w:rPr>
          <w:rFonts w:ascii="Century Gothic" w:hAnsi="Century Gothic"/>
          <w:sz w:val="24"/>
          <w:szCs w:val="24"/>
        </w:rPr>
        <w:t xml:space="preserve"> condiciones en las cuales solicitó la beca.</w:t>
      </w:r>
    </w:p>
    <w:p w:rsidR="008336DD" w:rsidRDefault="008336DD" w:rsidP="00052E88">
      <w:pPr>
        <w:jc w:val="both"/>
        <w:rPr>
          <w:rFonts w:ascii="Century Gothic" w:hAnsi="Century Gothic"/>
          <w:sz w:val="24"/>
          <w:szCs w:val="24"/>
        </w:rPr>
      </w:pPr>
    </w:p>
    <w:p w:rsidR="008336DD" w:rsidRDefault="008336DD" w:rsidP="00052E88">
      <w:pPr>
        <w:jc w:val="both"/>
        <w:rPr>
          <w:rFonts w:ascii="Century Gothic" w:hAnsi="Century Gothic"/>
          <w:sz w:val="24"/>
          <w:szCs w:val="24"/>
        </w:rPr>
      </w:pPr>
    </w:p>
    <w:p w:rsidR="00DB0892" w:rsidRPr="00263B84" w:rsidRDefault="00DB0892" w:rsidP="00052E88">
      <w:pPr>
        <w:jc w:val="both"/>
        <w:rPr>
          <w:rFonts w:ascii="Century Gothic" w:hAnsi="Century Gothic"/>
          <w:sz w:val="24"/>
          <w:szCs w:val="24"/>
        </w:rPr>
      </w:pPr>
      <w:r w:rsidRPr="00632BCD">
        <w:rPr>
          <w:rFonts w:ascii="Century Gothic" w:hAnsi="Century Gothic"/>
          <w:b/>
          <w:bCs/>
          <w:color w:val="0070C0"/>
          <w:sz w:val="24"/>
          <w:szCs w:val="24"/>
        </w:rPr>
        <w:t xml:space="preserve">Artículo </w:t>
      </w:r>
      <w:r>
        <w:rPr>
          <w:rFonts w:ascii="Century Gothic" w:hAnsi="Century Gothic"/>
          <w:b/>
          <w:bCs/>
          <w:color w:val="0070C0"/>
          <w:sz w:val="24"/>
          <w:szCs w:val="24"/>
        </w:rPr>
        <w:t>17</w:t>
      </w:r>
      <w:r w:rsidRPr="00632BCD">
        <w:rPr>
          <w:rFonts w:ascii="Century Gothic" w:hAnsi="Century Gothic"/>
          <w:b/>
          <w:bCs/>
          <w:color w:val="0070C0"/>
          <w:sz w:val="24"/>
          <w:szCs w:val="24"/>
        </w:rPr>
        <w:t>º</w:t>
      </w:r>
      <w:r>
        <w:rPr>
          <w:rFonts w:ascii="Century Gothic" w:hAnsi="Century Gothic"/>
          <w:b/>
          <w:bCs/>
          <w:color w:val="0070C0"/>
          <w:sz w:val="24"/>
          <w:szCs w:val="24"/>
        </w:rPr>
        <w:t xml:space="preserve"> De la autorización por </w:t>
      </w:r>
      <w:proofErr w:type="gramStart"/>
      <w:r>
        <w:rPr>
          <w:rFonts w:ascii="Century Gothic" w:hAnsi="Century Gothic"/>
          <w:b/>
          <w:bCs/>
          <w:color w:val="0070C0"/>
          <w:sz w:val="24"/>
          <w:szCs w:val="24"/>
        </w:rPr>
        <w:t xml:space="preserve">visita </w:t>
      </w:r>
      <w:r w:rsidRPr="00632BCD">
        <w:rPr>
          <w:rFonts w:ascii="Century Gothic" w:hAnsi="Century Gothic"/>
          <w:b/>
          <w:bCs/>
          <w:color w:val="0070C0"/>
          <w:sz w:val="24"/>
          <w:szCs w:val="24"/>
        </w:rPr>
        <w:t>:</w:t>
      </w:r>
      <w:proofErr w:type="gramEnd"/>
      <w:r w:rsidRPr="00632BCD">
        <w:rPr>
          <w:rFonts w:ascii="Century Gothic" w:hAnsi="Century Gothic"/>
          <w:b/>
          <w:bCs/>
          <w:color w:val="0070C0"/>
          <w:sz w:val="24"/>
          <w:szCs w:val="24"/>
        </w:rPr>
        <w:t xml:space="preserve"> </w:t>
      </w:r>
      <w:r w:rsidRPr="00632BCD">
        <w:rPr>
          <w:rFonts w:ascii="Century Gothic" w:hAnsi="Century Gothic"/>
          <w:b/>
          <w:bCs/>
          <w:color w:val="0070C0"/>
          <w:sz w:val="24"/>
          <w:szCs w:val="24"/>
        </w:rPr>
        <w:tab/>
      </w:r>
      <w:r w:rsidRPr="00632BCD">
        <w:rPr>
          <w:rFonts w:ascii="Century Gothic" w:hAnsi="Century Gothic"/>
          <w:b/>
          <w:bCs/>
          <w:color w:val="0070C0"/>
          <w:sz w:val="24"/>
          <w:szCs w:val="24"/>
        </w:rPr>
        <w:tab/>
      </w:r>
      <w:r w:rsidRPr="00263B84">
        <w:rPr>
          <w:rFonts w:ascii="Century Gothic" w:hAnsi="Century Gothic"/>
          <w:sz w:val="24"/>
          <w:szCs w:val="24"/>
        </w:rPr>
        <w:t xml:space="preserve">Al momento de firmar y presentar la solicitud de beca, el apoderado autoriza al </w:t>
      </w:r>
      <w:r>
        <w:rPr>
          <w:rFonts w:ascii="Century Gothic" w:hAnsi="Century Gothic"/>
          <w:sz w:val="24"/>
          <w:szCs w:val="24"/>
        </w:rPr>
        <w:t>colegio</w:t>
      </w:r>
      <w:r w:rsidRPr="00263B84">
        <w:rPr>
          <w:rFonts w:ascii="Century Gothic" w:hAnsi="Century Gothic"/>
          <w:sz w:val="24"/>
          <w:szCs w:val="24"/>
        </w:rPr>
        <w:t xml:space="preserve"> para que uno o más integrantes de la comisión de becas o, en su defecto, a quién este determine, p</w:t>
      </w:r>
      <w:r>
        <w:rPr>
          <w:rFonts w:ascii="Century Gothic" w:hAnsi="Century Gothic"/>
          <w:sz w:val="24"/>
          <w:szCs w:val="24"/>
        </w:rPr>
        <w:t>ueda</w:t>
      </w:r>
      <w:r w:rsidRPr="00263B84">
        <w:rPr>
          <w:rFonts w:ascii="Century Gothic" w:hAnsi="Century Gothic"/>
          <w:sz w:val="24"/>
          <w:szCs w:val="24"/>
        </w:rPr>
        <w:t xml:space="preserve"> realizar una visita en terreno para confirmar la veracidad de la información proporcionada.  Esto en el momento que se estime conveniente y sin necesitar previo aviso.</w:t>
      </w:r>
    </w:p>
    <w:p w:rsidR="00DB0892" w:rsidRPr="00263B84" w:rsidRDefault="7D710642" w:rsidP="00052E88">
      <w:pPr>
        <w:jc w:val="both"/>
        <w:rPr>
          <w:rFonts w:ascii="Century Gothic" w:hAnsi="Century Gothic"/>
          <w:sz w:val="24"/>
          <w:szCs w:val="24"/>
        </w:rPr>
      </w:pPr>
      <w:r w:rsidRPr="07DBD5BC">
        <w:rPr>
          <w:rFonts w:ascii="Century Gothic" w:hAnsi="Century Gothic"/>
          <w:b/>
          <w:bCs/>
          <w:color w:val="0070C0"/>
          <w:sz w:val="24"/>
          <w:szCs w:val="24"/>
        </w:rPr>
        <w:t>Artículo 18º Disposiciones finales:</w:t>
      </w:r>
      <w:r w:rsidR="00DB0892">
        <w:tab/>
      </w:r>
      <w:r w:rsidR="00DB0892">
        <w:tab/>
      </w:r>
      <w:r w:rsidRPr="07DBD5BC">
        <w:rPr>
          <w:rFonts w:ascii="Century Gothic" w:hAnsi="Century Gothic"/>
          <w:sz w:val="24"/>
          <w:szCs w:val="24"/>
        </w:rPr>
        <w:t xml:space="preserve">Todo lo que no </w:t>
      </w:r>
      <w:r w:rsidR="708C5A92" w:rsidRPr="07DBD5BC">
        <w:rPr>
          <w:rFonts w:ascii="Century Gothic" w:hAnsi="Century Gothic"/>
          <w:sz w:val="24"/>
          <w:szCs w:val="24"/>
        </w:rPr>
        <w:t>esté</w:t>
      </w:r>
      <w:r w:rsidRPr="07DBD5BC">
        <w:rPr>
          <w:rFonts w:ascii="Century Gothic" w:hAnsi="Century Gothic"/>
          <w:sz w:val="24"/>
          <w:szCs w:val="24"/>
        </w:rPr>
        <w:t xml:space="preserve"> contemplado en el presente reglamento respecto de derechos y deberes de los Padres y del colegio, será facultad de la comisión de becas establecer los procedimientos para la resolver dicha situación.  De esta forma, el apoderado y alumno que solicita el beneficio, al momento de presentar la documentación requerida, facultan a esta comisión para la toma de decisiones que estime conveniente.  </w:t>
      </w:r>
    </w:p>
    <w:p w:rsidR="07DBD5BC" w:rsidRDefault="07DBD5BC" w:rsidP="07DBD5BC">
      <w:pPr>
        <w:jc w:val="both"/>
        <w:rPr>
          <w:rFonts w:ascii="Century Gothic" w:hAnsi="Century Gothic"/>
          <w:sz w:val="24"/>
          <w:szCs w:val="24"/>
        </w:rPr>
      </w:pPr>
    </w:p>
    <w:p w:rsidR="07DBD5BC" w:rsidRDefault="07DBD5BC" w:rsidP="07DBD5BC">
      <w:pPr>
        <w:jc w:val="both"/>
        <w:rPr>
          <w:rFonts w:ascii="Century Gothic" w:hAnsi="Century Gothic"/>
          <w:sz w:val="24"/>
          <w:szCs w:val="24"/>
        </w:rPr>
      </w:pPr>
    </w:p>
    <w:p w:rsidR="07DBD5BC" w:rsidRDefault="07DBD5BC" w:rsidP="07DBD5BC">
      <w:pPr>
        <w:jc w:val="both"/>
        <w:rPr>
          <w:rFonts w:ascii="Century Gothic" w:hAnsi="Century Gothic"/>
          <w:sz w:val="24"/>
          <w:szCs w:val="24"/>
        </w:rPr>
      </w:pPr>
    </w:p>
    <w:p w:rsidR="00B15210" w:rsidRDefault="00DB0892" w:rsidP="00B14440">
      <w:pPr>
        <w:spacing w:after="0"/>
        <w:jc w:val="both"/>
        <w:rPr>
          <w:rFonts w:ascii="Century Gothic" w:hAnsi="Century Gothic"/>
          <w:sz w:val="24"/>
          <w:szCs w:val="24"/>
        </w:rPr>
      </w:pPr>
      <w:r w:rsidRPr="00632BCD">
        <w:rPr>
          <w:rFonts w:ascii="Century Gothic" w:hAnsi="Century Gothic"/>
          <w:b/>
          <w:bCs/>
          <w:color w:val="0070C0"/>
          <w:sz w:val="24"/>
          <w:szCs w:val="24"/>
        </w:rPr>
        <w:t xml:space="preserve">Artículo </w:t>
      </w:r>
      <w:r>
        <w:rPr>
          <w:rFonts w:ascii="Century Gothic" w:hAnsi="Century Gothic"/>
          <w:b/>
          <w:bCs/>
          <w:color w:val="0070C0"/>
          <w:sz w:val="24"/>
          <w:szCs w:val="24"/>
        </w:rPr>
        <w:t>19</w:t>
      </w:r>
      <w:r w:rsidRPr="00632BCD">
        <w:rPr>
          <w:rFonts w:ascii="Century Gothic" w:hAnsi="Century Gothic"/>
          <w:b/>
          <w:bCs/>
          <w:color w:val="0070C0"/>
          <w:sz w:val="24"/>
          <w:szCs w:val="24"/>
        </w:rPr>
        <w:t>º</w:t>
      </w:r>
      <w:r>
        <w:rPr>
          <w:rFonts w:ascii="Century Gothic" w:hAnsi="Century Gothic"/>
          <w:b/>
          <w:bCs/>
          <w:color w:val="0070C0"/>
          <w:sz w:val="24"/>
          <w:szCs w:val="24"/>
        </w:rPr>
        <w:t xml:space="preserve"> De la vigencia del reglamento</w:t>
      </w:r>
      <w:r w:rsidRPr="00632BCD">
        <w:rPr>
          <w:rFonts w:ascii="Century Gothic" w:hAnsi="Century Gothic"/>
          <w:b/>
          <w:bCs/>
          <w:color w:val="0070C0"/>
          <w:sz w:val="24"/>
          <w:szCs w:val="24"/>
        </w:rPr>
        <w:t>:</w:t>
      </w:r>
      <w:r w:rsidRPr="00632BCD">
        <w:rPr>
          <w:rFonts w:ascii="Century Gothic" w:hAnsi="Century Gothic"/>
          <w:b/>
          <w:bCs/>
          <w:color w:val="0070C0"/>
          <w:sz w:val="24"/>
          <w:szCs w:val="24"/>
        </w:rPr>
        <w:tab/>
      </w:r>
      <w:r w:rsidRPr="00632BCD">
        <w:rPr>
          <w:rFonts w:ascii="Century Gothic" w:hAnsi="Century Gothic"/>
          <w:b/>
          <w:bCs/>
          <w:color w:val="0070C0"/>
          <w:sz w:val="24"/>
          <w:szCs w:val="24"/>
        </w:rPr>
        <w:tab/>
      </w:r>
      <w:r w:rsidRPr="00263B84">
        <w:rPr>
          <w:rFonts w:ascii="Century Gothic" w:hAnsi="Century Gothic"/>
          <w:sz w:val="24"/>
          <w:szCs w:val="24"/>
        </w:rPr>
        <w:t>El presente reglamento reemplaza al documento existente y entra en vigencia a contar de</w:t>
      </w:r>
      <w:r>
        <w:rPr>
          <w:rFonts w:ascii="Century Gothic" w:hAnsi="Century Gothic"/>
          <w:sz w:val="24"/>
          <w:szCs w:val="24"/>
        </w:rPr>
        <w:t xml:space="preserve"> </w:t>
      </w:r>
      <w:r w:rsidRPr="00263B84">
        <w:rPr>
          <w:rFonts w:ascii="Century Gothic" w:hAnsi="Century Gothic"/>
          <w:sz w:val="24"/>
          <w:szCs w:val="24"/>
        </w:rPr>
        <w:t>l</w:t>
      </w:r>
      <w:r>
        <w:rPr>
          <w:rFonts w:ascii="Century Gothic" w:hAnsi="Century Gothic"/>
          <w:sz w:val="24"/>
          <w:szCs w:val="24"/>
        </w:rPr>
        <w:t>as postulaciones para el año escolar 202</w:t>
      </w:r>
      <w:r w:rsidR="00304475">
        <w:rPr>
          <w:rFonts w:ascii="Century Gothic" w:hAnsi="Century Gothic"/>
          <w:sz w:val="24"/>
          <w:szCs w:val="24"/>
        </w:rPr>
        <w:t>6</w:t>
      </w:r>
      <w:r>
        <w:rPr>
          <w:rFonts w:ascii="Century Gothic" w:hAnsi="Century Gothic"/>
          <w:sz w:val="24"/>
          <w:szCs w:val="24"/>
        </w:rPr>
        <w:t xml:space="preserve"> presentadas en el 202</w:t>
      </w:r>
      <w:r w:rsidR="00304475">
        <w:rPr>
          <w:rFonts w:ascii="Century Gothic" w:hAnsi="Century Gothic"/>
          <w:sz w:val="24"/>
          <w:szCs w:val="24"/>
        </w:rPr>
        <w:t>5</w:t>
      </w:r>
      <w:r>
        <w:rPr>
          <w:rFonts w:ascii="Century Gothic" w:hAnsi="Century Gothic"/>
          <w:sz w:val="24"/>
          <w:szCs w:val="24"/>
        </w:rPr>
        <w:t xml:space="preserve"> según calendario de becas y de aquí en adelante</w:t>
      </w:r>
      <w:r w:rsidRPr="00263B84">
        <w:rPr>
          <w:rFonts w:ascii="Century Gothic" w:hAnsi="Century Gothic"/>
          <w:sz w:val="24"/>
          <w:szCs w:val="24"/>
        </w:rPr>
        <w:t>.</w:t>
      </w:r>
    </w:p>
    <w:p w:rsidR="00B14440" w:rsidRDefault="00B14440" w:rsidP="00B14440">
      <w:pPr>
        <w:spacing w:after="0"/>
        <w:jc w:val="both"/>
        <w:rPr>
          <w:rFonts w:ascii="Century Gothic" w:hAnsi="Century Gothic"/>
          <w:sz w:val="24"/>
          <w:szCs w:val="24"/>
        </w:rPr>
      </w:pPr>
    </w:p>
    <w:p w:rsidR="00B14440" w:rsidRPr="00B14440" w:rsidRDefault="00B14440" w:rsidP="00B14440">
      <w:pPr>
        <w:jc w:val="both"/>
        <w:rPr>
          <w:rFonts w:ascii="Century Gothic" w:hAnsi="Century Gothic"/>
          <w:sz w:val="24"/>
          <w:szCs w:val="24"/>
        </w:rPr>
      </w:pPr>
      <w:r w:rsidRPr="00632BCD">
        <w:rPr>
          <w:rFonts w:ascii="Century Gothic" w:hAnsi="Century Gothic"/>
          <w:b/>
          <w:bCs/>
          <w:color w:val="0070C0"/>
          <w:sz w:val="24"/>
          <w:szCs w:val="24"/>
        </w:rPr>
        <w:t xml:space="preserve">Artículo </w:t>
      </w:r>
      <w:r>
        <w:rPr>
          <w:rFonts w:ascii="Century Gothic" w:hAnsi="Century Gothic"/>
          <w:b/>
          <w:bCs/>
          <w:color w:val="0070C0"/>
          <w:sz w:val="24"/>
          <w:szCs w:val="24"/>
        </w:rPr>
        <w:t>20</w:t>
      </w:r>
      <w:r w:rsidRPr="00632BCD">
        <w:rPr>
          <w:rFonts w:ascii="Century Gothic" w:hAnsi="Century Gothic"/>
          <w:b/>
          <w:bCs/>
          <w:color w:val="0070C0"/>
          <w:sz w:val="24"/>
          <w:szCs w:val="24"/>
        </w:rPr>
        <w:t>º</w:t>
      </w:r>
      <w:r>
        <w:rPr>
          <w:rFonts w:ascii="Century Gothic" w:hAnsi="Century Gothic"/>
          <w:b/>
          <w:bCs/>
          <w:color w:val="0070C0"/>
          <w:sz w:val="24"/>
          <w:szCs w:val="24"/>
        </w:rPr>
        <w:t xml:space="preserve"> Lenguaje no sexista e inclusivo: </w:t>
      </w:r>
      <w:r w:rsidRPr="00B14440">
        <w:rPr>
          <w:rFonts w:ascii="Century Gothic" w:hAnsi="Century Gothic"/>
          <w:sz w:val="24"/>
          <w:szCs w:val="24"/>
        </w:rPr>
        <w:t xml:space="preserve"> En </w:t>
      </w:r>
      <w:r>
        <w:rPr>
          <w:rFonts w:ascii="Century Gothic" w:hAnsi="Century Gothic"/>
          <w:sz w:val="24"/>
          <w:szCs w:val="24"/>
        </w:rPr>
        <w:t>el</w:t>
      </w:r>
      <w:r w:rsidRPr="00B14440">
        <w:rPr>
          <w:rFonts w:ascii="Century Gothic" w:hAnsi="Century Gothic"/>
          <w:sz w:val="24"/>
          <w:szCs w:val="24"/>
        </w:rPr>
        <w:t xml:space="preserve"> presente </w:t>
      </w:r>
      <w:r>
        <w:rPr>
          <w:rFonts w:ascii="Century Gothic" w:hAnsi="Century Gothic"/>
          <w:sz w:val="24"/>
          <w:szCs w:val="24"/>
        </w:rPr>
        <w:t>reglamento</w:t>
      </w:r>
      <w:r w:rsidRPr="00B14440">
        <w:rPr>
          <w:rFonts w:ascii="Century Gothic" w:hAnsi="Century Gothic"/>
          <w:sz w:val="24"/>
          <w:szCs w:val="24"/>
        </w:rPr>
        <w:t xml:space="preserve"> se utilizan de manera inclusiva términos como “el alumno”, “el </w:t>
      </w:r>
      <w:r>
        <w:rPr>
          <w:rFonts w:ascii="Century Gothic" w:hAnsi="Century Gothic"/>
          <w:sz w:val="24"/>
          <w:szCs w:val="24"/>
        </w:rPr>
        <w:t>padre</w:t>
      </w:r>
      <w:r w:rsidRPr="00B14440">
        <w:rPr>
          <w:rFonts w:ascii="Century Gothic" w:hAnsi="Century Gothic"/>
          <w:sz w:val="24"/>
          <w:szCs w:val="24"/>
        </w:rPr>
        <w:t>”, “</w:t>
      </w:r>
      <w:r>
        <w:rPr>
          <w:rFonts w:ascii="Century Gothic" w:hAnsi="Century Gothic"/>
          <w:sz w:val="24"/>
          <w:szCs w:val="24"/>
        </w:rPr>
        <w:t xml:space="preserve">el </w:t>
      </w:r>
      <w:r w:rsidRPr="00B14440">
        <w:rPr>
          <w:rFonts w:ascii="Century Gothic" w:hAnsi="Century Gothic"/>
          <w:sz w:val="24"/>
          <w:szCs w:val="24"/>
        </w:rPr>
        <w:t xml:space="preserve">Sostenedor”, “el </w:t>
      </w:r>
      <w:r>
        <w:rPr>
          <w:rFonts w:ascii="Century Gothic" w:hAnsi="Century Gothic"/>
          <w:sz w:val="24"/>
          <w:szCs w:val="24"/>
        </w:rPr>
        <w:t>Rector</w:t>
      </w:r>
      <w:r w:rsidRPr="00B14440">
        <w:rPr>
          <w:rFonts w:ascii="Century Gothic" w:hAnsi="Century Gothic"/>
          <w:sz w:val="24"/>
          <w:szCs w:val="24"/>
        </w:rPr>
        <w:t xml:space="preserve">”, “el </w:t>
      </w:r>
      <w:r>
        <w:rPr>
          <w:rFonts w:ascii="Century Gothic" w:hAnsi="Century Gothic"/>
          <w:sz w:val="24"/>
          <w:szCs w:val="24"/>
        </w:rPr>
        <w:t>apoderado</w:t>
      </w:r>
      <w:r w:rsidRPr="00B14440">
        <w:rPr>
          <w:rFonts w:ascii="Century Gothic" w:hAnsi="Century Gothic"/>
          <w:sz w:val="24"/>
          <w:szCs w:val="24"/>
        </w:rPr>
        <w:t>”</w:t>
      </w:r>
      <w:r>
        <w:rPr>
          <w:rFonts w:ascii="Century Gothic" w:hAnsi="Century Gothic"/>
          <w:sz w:val="24"/>
          <w:szCs w:val="24"/>
        </w:rPr>
        <w:t xml:space="preserve"> </w:t>
      </w:r>
      <w:r w:rsidRPr="00B14440">
        <w:rPr>
          <w:rFonts w:ascii="Century Gothic" w:hAnsi="Century Gothic"/>
          <w:sz w:val="24"/>
          <w:szCs w:val="24"/>
        </w:rPr>
        <w:t>y sus respectivos plurales, así como otras palabras equivalentes en el contexto educativo, se refieren a hombre y mujeres.</w:t>
      </w:r>
    </w:p>
    <w:p w:rsidR="00B14440" w:rsidRDefault="00B14440" w:rsidP="00B14440">
      <w:pPr>
        <w:jc w:val="both"/>
        <w:rPr>
          <w:rFonts w:ascii="Century Gothic" w:hAnsi="Century Gothic"/>
          <w:sz w:val="24"/>
          <w:szCs w:val="24"/>
        </w:rPr>
      </w:pPr>
      <w:r w:rsidRPr="00B14440">
        <w:rPr>
          <w:rFonts w:ascii="Century Gothic" w:hAnsi="Century Gothic"/>
          <w:sz w:val="24"/>
          <w:szCs w:val="24"/>
        </w:rPr>
        <w:t>Esta opción obedece a que no existe acuerdo universal respecto de cómo evitar la discriminación de géneros en el idioma español, salvo usando “(o)/”, “(los), (las)”, u otras similares para referirse a ambos sexos en conjunto, y ese tipo de fórmula supone una saturación gráfica que puede dificultar la comprensión de la lectura.</w:t>
      </w:r>
    </w:p>
    <w:sectPr w:rsidR="00B14440" w:rsidSect="00F84E48">
      <w:headerReference w:type="default" r:id="rId18"/>
      <w:footerReference w:type="default" r:id="rId1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901" w:rsidRDefault="00E11901" w:rsidP="00F84E48">
      <w:pPr>
        <w:spacing w:after="0" w:line="240" w:lineRule="auto"/>
      </w:pPr>
      <w:r>
        <w:separator/>
      </w:r>
    </w:p>
  </w:endnote>
  <w:endnote w:type="continuationSeparator" w:id="0">
    <w:p w:rsidR="00E11901" w:rsidRDefault="00E11901" w:rsidP="00F84E48">
      <w:pPr>
        <w:spacing w:after="0" w:line="240" w:lineRule="auto"/>
      </w:pPr>
      <w:r>
        <w:continuationSeparator/>
      </w:r>
    </w:p>
  </w:endnote>
  <w:endnote w:type="continuationNotice" w:id="1">
    <w:p w:rsidR="00E11901" w:rsidRDefault="00E1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070"/>
      <w:gridCol w:w="1768"/>
    </w:tblGrid>
    <w:sdt>
      <w:sdtPr>
        <w:rPr>
          <w:rFonts w:asciiTheme="majorHAnsi" w:eastAsiaTheme="majorEastAsia" w:hAnsiTheme="majorHAnsi" w:cstheme="majorBidi"/>
          <w:sz w:val="20"/>
          <w:szCs w:val="20"/>
        </w:rPr>
        <w:id w:val="891848902"/>
        <w:docPartObj>
          <w:docPartGallery w:val="Page Numbers (Bottom of Page)"/>
          <w:docPartUnique/>
        </w:docPartObj>
      </w:sdtPr>
      <w:sdtEndPr>
        <w:rPr>
          <w:rFonts w:asciiTheme="minorHAnsi" w:eastAsiaTheme="minorHAnsi" w:hAnsiTheme="minorHAnsi" w:cstheme="minorBidi"/>
          <w:sz w:val="22"/>
          <w:szCs w:val="22"/>
        </w:rPr>
      </w:sdtEndPr>
      <w:sdtContent>
        <w:tr w:rsidR="00796D3C">
          <w:trPr>
            <w:trHeight w:val="727"/>
          </w:trPr>
          <w:tc>
            <w:tcPr>
              <w:tcW w:w="4000" w:type="pct"/>
              <w:tcBorders>
                <w:right w:val="triple" w:sz="4" w:space="0" w:color="4472C4" w:themeColor="accent1"/>
              </w:tcBorders>
            </w:tcPr>
            <w:p w:rsidR="00796D3C" w:rsidRDefault="00796D3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796D3C" w:rsidRDefault="00796D3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0A240F" w:rsidRPr="000A240F">
                <w:rPr>
                  <w:noProof/>
                  <w:lang w:val="es-ES"/>
                </w:rPr>
                <w:t>1</w:t>
              </w:r>
              <w:r>
                <w:fldChar w:fldCharType="end"/>
              </w:r>
            </w:p>
          </w:tc>
        </w:tr>
      </w:sdtContent>
    </w:sdt>
  </w:tbl>
  <w:p w:rsidR="00796D3C" w:rsidRDefault="00DB0892">
    <w:pPr>
      <w:pStyle w:val="Piedepgina"/>
    </w:pPr>
    <w:r>
      <w:rPr>
        <w:rFonts w:ascii="Century Gothic" w:eastAsia="Century Gothic" w:hAnsi="Century Gothic" w:cs="Century Gothic"/>
        <w:b/>
        <w:noProof/>
        <w:color w:val="4C4B4D"/>
        <w:sz w:val="52"/>
        <w:szCs w:val="52"/>
        <w:lang w:eastAsia="es-CL"/>
      </w:rPr>
      <w:drawing>
        <wp:anchor distT="0" distB="0" distL="114300" distR="114300" simplePos="0" relativeHeight="251658242" behindDoc="0" locked="0" layoutInCell="1" allowOverlap="1" wp14:anchorId="0755203A" wp14:editId="79FC475A">
          <wp:simplePos x="0" y="0"/>
          <wp:positionH relativeFrom="column">
            <wp:posOffset>5206365</wp:posOffset>
          </wp:positionH>
          <wp:positionV relativeFrom="paragraph">
            <wp:posOffset>-65405</wp:posOffset>
          </wp:positionV>
          <wp:extent cx="935990" cy="60198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35990" cy="601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901" w:rsidRDefault="00E11901" w:rsidP="00F84E48">
      <w:pPr>
        <w:spacing w:after="0" w:line="240" w:lineRule="auto"/>
      </w:pPr>
      <w:r>
        <w:separator/>
      </w:r>
    </w:p>
  </w:footnote>
  <w:footnote w:type="continuationSeparator" w:id="0">
    <w:p w:rsidR="00E11901" w:rsidRDefault="00E11901" w:rsidP="00F84E48">
      <w:pPr>
        <w:spacing w:after="0" w:line="240" w:lineRule="auto"/>
      </w:pPr>
      <w:r>
        <w:continuationSeparator/>
      </w:r>
    </w:p>
  </w:footnote>
  <w:footnote w:type="continuationNotice" w:id="1">
    <w:p w:rsidR="00E11901" w:rsidRDefault="00E1190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48" w:rsidRDefault="00F84E48">
    <w:pPr>
      <w:pStyle w:val="Encabezado"/>
    </w:pPr>
    <w:r>
      <w:rPr>
        <w:noProof/>
        <w:lang w:eastAsia="es-CL"/>
      </w:rPr>
      <mc:AlternateContent>
        <mc:Choice Requires="wpg">
          <w:drawing>
            <wp:anchor distT="0" distB="0" distL="114300" distR="114300" simplePos="0" relativeHeight="251658240" behindDoc="1" locked="0" layoutInCell="1" allowOverlap="1" wp14:anchorId="61D29DFA" wp14:editId="681B172F">
              <wp:simplePos x="0" y="0"/>
              <wp:positionH relativeFrom="page">
                <wp:posOffset>304800</wp:posOffset>
              </wp:positionH>
              <wp:positionV relativeFrom="page">
                <wp:posOffset>365760</wp:posOffset>
              </wp:positionV>
              <wp:extent cx="5551435" cy="556260"/>
              <wp:effectExtent l="0" t="0" r="11430" b="15240"/>
              <wp:wrapNone/>
              <wp:docPr id="157" name="Grupo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1435" cy="556260"/>
                        <a:chOff x="849" y="661"/>
                        <a:chExt cx="7835" cy="876"/>
                      </a:xfrm>
                    </wpg:grpSpPr>
                    <wps:wsp>
                      <wps:cNvPr id="158" name="Freeform 2"/>
                      <wps:cNvSpPr>
                        <a:spLocks/>
                      </wps:cNvSpPr>
                      <wps:spPr bwMode="auto">
                        <a:xfrm>
                          <a:off x="859" y="1276"/>
                          <a:ext cx="7349" cy="184"/>
                        </a:xfrm>
                        <a:custGeom>
                          <a:avLst/>
                          <a:gdLst>
                            <a:gd name="T0" fmla="+- 0 859 859"/>
                            <a:gd name="T1" fmla="*/ T0 w 7349"/>
                            <a:gd name="T2" fmla="+- 0 1276 1276"/>
                            <a:gd name="T3" fmla="*/ 1276 h 184"/>
                            <a:gd name="T4" fmla="+- 0 859 859"/>
                            <a:gd name="T5" fmla="*/ T4 w 7349"/>
                            <a:gd name="T6" fmla="+- 0 1460 1276"/>
                            <a:gd name="T7" fmla="*/ 1460 h 184"/>
                            <a:gd name="T8" fmla="+- 0 8098 859"/>
                            <a:gd name="T9" fmla="*/ T8 w 7349"/>
                            <a:gd name="T10" fmla="+- 0 1460 1276"/>
                            <a:gd name="T11" fmla="*/ 1460 h 184"/>
                            <a:gd name="T12" fmla="+- 0 8208 859"/>
                            <a:gd name="T13" fmla="*/ T12 w 7349"/>
                            <a:gd name="T14" fmla="+- 0 1276 1276"/>
                            <a:gd name="T15" fmla="*/ 1276 h 184"/>
                            <a:gd name="T16" fmla="+- 0 859 859"/>
                            <a:gd name="T17" fmla="*/ T16 w 7349"/>
                            <a:gd name="T18" fmla="+- 0 1276 1276"/>
                            <a:gd name="T19" fmla="*/ 1276 h 184"/>
                          </a:gdLst>
                          <a:ahLst/>
                          <a:cxnLst>
                            <a:cxn ang="0">
                              <a:pos x="T1" y="T3"/>
                            </a:cxn>
                            <a:cxn ang="0">
                              <a:pos x="T5" y="T7"/>
                            </a:cxn>
                            <a:cxn ang="0">
                              <a:pos x="T9" y="T11"/>
                            </a:cxn>
                            <a:cxn ang="0">
                              <a:pos x="T13" y="T15"/>
                            </a:cxn>
                            <a:cxn ang="0">
                              <a:pos x="T17" y="T19"/>
                            </a:cxn>
                          </a:cxnLst>
                          <a:rect l="0" t="0" r="r" b="b"/>
                          <a:pathLst>
                            <a:path w="7349" h="184">
                              <a:moveTo>
                                <a:pt x="0" y="0"/>
                              </a:moveTo>
                              <a:lnTo>
                                <a:pt x="0" y="184"/>
                              </a:lnTo>
                              <a:lnTo>
                                <a:pt x="7239" y="184"/>
                              </a:lnTo>
                              <a:lnTo>
                                <a:pt x="7349" y="0"/>
                              </a:lnTo>
                              <a:lnTo>
                                <a:pt x="0" y="0"/>
                              </a:lnTo>
                              <a:close/>
                            </a:path>
                          </a:pathLst>
                        </a:custGeom>
                        <a:solidFill>
                          <a:srgbClr val="63AA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
                      <wps:cNvSpPr>
                        <a:spLocks/>
                      </wps:cNvSpPr>
                      <wps:spPr bwMode="auto">
                        <a:xfrm>
                          <a:off x="8057" y="1054"/>
                          <a:ext cx="282" cy="478"/>
                        </a:xfrm>
                        <a:custGeom>
                          <a:avLst/>
                          <a:gdLst>
                            <a:gd name="T0" fmla="+- 0 8339 8057"/>
                            <a:gd name="T1" fmla="*/ T0 w 282"/>
                            <a:gd name="T2" fmla="+- 0 1054 1054"/>
                            <a:gd name="T3" fmla="*/ 1054 h 478"/>
                            <a:gd name="T4" fmla="+- 0 8057 8057"/>
                            <a:gd name="T5" fmla="*/ T4 w 282"/>
                            <a:gd name="T6" fmla="+- 0 1532 1054"/>
                            <a:gd name="T7" fmla="*/ 1532 h 478"/>
                          </a:gdLst>
                          <a:ahLst/>
                          <a:cxnLst>
                            <a:cxn ang="0">
                              <a:pos x="T1" y="T3"/>
                            </a:cxn>
                            <a:cxn ang="0">
                              <a:pos x="T5" y="T7"/>
                            </a:cxn>
                          </a:cxnLst>
                          <a:rect l="0" t="0" r="r" b="b"/>
                          <a:pathLst>
                            <a:path w="282" h="478">
                              <a:moveTo>
                                <a:pt x="282" y="0"/>
                              </a:moveTo>
                              <a:lnTo>
                                <a:pt x="0" y="478"/>
                              </a:lnTo>
                            </a:path>
                          </a:pathLst>
                        </a:custGeom>
                        <a:noFill/>
                        <a:ln w="6350">
                          <a:solidFill>
                            <a:srgbClr val="63AA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4"/>
                      <wps:cNvSpPr>
                        <a:spLocks/>
                      </wps:cNvSpPr>
                      <wps:spPr bwMode="auto">
                        <a:xfrm>
                          <a:off x="8320" y="666"/>
                          <a:ext cx="359" cy="605"/>
                        </a:xfrm>
                        <a:custGeom>
                          <a:avLst/>
                          <a:gdLst>
                            <a:gd name="T0" fmla="+- 0 8679 8320"/>
                            <a:gd name="T1" fmla="*/ T0 w 359"/>
                            <a:gd name="T2" fmla="+- 0 666 666"/>
                            <a:gd name="T3" fmla="*/ 666 h 605"/>
                            <a:gd name="T4" fmla="+- 0 8320 8320"/>
                            <a:gd name="T5" fmla="*/ T4 w 359"/>
                            <a:gd name="T6" fmla="+- 0 1271 666"/>
                            <a:gd name="T7" fmla="*/ 1271 h 605"/>
                          </a:gdLst>
                          <a:ahLst/>
                          <a:cxnLst>
                            <a:cxn ang="0">
                              <a:pos x="T1" y="T3"/>
                            </a:cxn>
                            <a:cxn ang="0">
                              <a:pos x="T5" y="T7"/>
                            </a:cxn>
                          </a:cxnLst>
                          <a:rect l="0" t="0" r="r" b="b"/>
                          <a:pathLst>
                            <a:path w="359" h="605">
                              <a:moveTo>
                                <a:pt x="359" y="0"/>
                              </a:moveTo>
                              <a:lnTo>
                                <a:pt x="0" y="605"/>
                              </a:lnTo>
                            </a:path>
                          </a:pathLst>
                        </a:custGeom>
                        <a:noFill/>
                        <a:ln w="6350">
                          <a:solidFill>
                            <a:srgbClr val="C1C4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5"/>
                      <wps:cNvSpPr>
                        <a:spLocks/>
                      </wps:cNvSpPr>
                      <wps:spPr bwMode="auto">
                        <a:xfrm>
                          <a:off x="859" y="1276"/>
                          <a:ext cx="7349" cy="184"/>
                        </a:xfrm>
                        <a:custGeom>
                          <a:avLst/>
                          <a:gdLst>
                            <a:gd name="T0" fmla="+- 0 859 859"/>
                            <a:gd name="T1" fmla="*/ T0 w 7349"/>
                            <a:gd name="T2" fmla="+- 0 1276 1276"/>
                            <a:gd name="T3" fmla="*/ 1276 h 184"/>
                            <a:gd name="T4" fmla="+- 0 859 859"/>
                            <a:gd name="T5" fmla="*/ T4 w 7349"/>
                            <a:gd name="T6" fmla="+- 0 1460 1276"/>
                            <a:gd name="T7" fmla="*/ 1460 h 184"/>
                            <a:gd name="T8" fmla="+- 0 8098 859"/>
                            <a:gd name="T9" fmla="*/ T8 w 7349"/>
                            <a:gd name="T10" fmla="+- 0 1460 1276"/>
                            <a:gd name="T11" fmla="*/ 1460 h 184"/>
                            <a:gd name="T12" fmla="+- 0 8208 859"/>
                            <a:gd name="T13" fmla="*/ T12 w 7349"/>
                            <a:gd name="T14" fmla="+- 0 1276 1276"/>
                            <a:gd name="T15" fmla="*/ 1276 h 184"/>
                            <a:gd name="T16" fmla="+- 0 859 859"/>
                            <a:gd name="T17" fmla="*/ T16 w 7349"/>
                            <a:gd name="T18" fmla="+- 0 1276 1276"/>
                            <a:gd name="T19" fmla="*/ 1276 h 184"/>
                          </a:gdLst>
                          <a:ahLst/>
                          <a:cxnLst>
                            <a:cxn ang="0">
                              <a:pos x="T1" y="T3"/>
                            </a:cxn>
                            <a:cxn ang="0">
                              <a:pos x="T5" y="T7"/>
                            </a:cxn>
                            <a:cxn ang="0">
                              <a:pos x="T9" y="T11"/>
                            </a:cxn>
                            <a:cxn ang="0">
                              <a:pos x="T13" y="T15"/>
                            </a:cxn>
                            <a:cxn ang="0">
                              <a:pos x="T17" y="T19"/>
                            </a:cxn>
                          </a:cxnLst>
                          <a:rect l="0" t="0" r="r" b="b"/>
                          <a:pathLst>
                            <a:path w="7349" h="184">
                              <a:moveTo>
                                <a:pt x="0" y="0"/>
                              </a:moveTo>
                              <a:lnTo>
                                <a:pt x="0" y="184"/>
                              </a:lnTo>
                              <a:lnTo>
                                <a:pt x="7239" y="184"/>
                              </a:lnTo>
                              <a:lnTo>
                                <a:pt x="7349" y="0"/>
                              </a:lnTo>
                              <a:lnTo>
                                <a:pt x="0" y="0"/>
                              </a:lnTo>
                              <a:close/>
                            </a:path>
                          </a:pathLst>
                        </a:custGeom>
                        <a:solidFill>
                          <a:srgbClr val="8DAC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6"/>
                      <wps:cNvSpPr>
                        <a:spLocks/>
                      </wps:cNvSpPr>
                      <wps:spPr bwMode="auto">
                        <a:xfrm>
                          <a:off x="8057" y="1054"/>
                          <a:ext cx="282" cy="478"/>
                        </a:xfrm>
                        <a:custGeom>
                          <a:avLst/>
                          <a:gdLst>
                            <a:gd name="T0" fmla="+- 0 8339 8057"/>
                            <a:gd name="T1" fmla="*/ T0 w 282"/>
                            <a:gd name="T2" fmla="+- 0 1054 1054"/>
                            <a:gd name="T3" fmla="*/ 1054 h 478"/>
                            <a:gd name="T4" fmla="+- 0 8057 8057"/>
                            <a:gd name="T5" fmla="*/ T4 w 282"/>
                            <a:gd name="T6" fmla="+- 0 1532 1054"/>
                            <a:gd name="T7" fmla="*/ 1532 h 478"/>
                          </a:gdLst>
                          <a:ahLst/>
                          <a:cxnLst>
                            <a:cxn ang="0">
                              <a:pos x="T1" y="T3"/>
                            </a:cxn>
                            <a:cxn ang="0">
                              <a:pos x="T5" y="T7"/>
                            </a:cxn>
                          </a:cxnLst>
                          <a:rect l="0" t="0" r="r" b="b"/>
                          <a:pathLst>
                            <a:path w="282" h="478">
                              <a:moveTo>
                                <a:pt x="282" y="0"/>
                              </a:moveTo>
                              <a:lnTo>
                                <a:pt x="0" y="478"/>
                              </a:lnTo>
                            </a:path>
                          </a:pathLst>
                        </a:custGeom>
                        <a:noFill/>
                        <a:ln w="6350">
                          <a:solidFill>
                            <a:srgbClr val="8DAC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7"/>
                      <wps:cNvSpPr>
                        <a:spLocks/>
                      </wps:cNvSpPr>
                      <wps:spPr bwMode="auto">
                        <a:xfrm>
                          <a:off x="8320" y="666"/>
                          <a:ext cx="359" cy="605"/>
                        </a:xfrm>
                        <a:custGeom>
                          <a:avLst/>
                          <a:gdLst>
                            <a:gd name="T0" fmla="+- 0 8679 8320"/>
                            <a:gd name="T1" fmla="*/ T0 w 359"/>
                            <a:gd name="T2" fmla="+- 0 666 666"/>
                            <a:gd name="T3" fmla="*/ 666 h 605"/>
                            <a:gd name="T4" fmla="+- 0 8320 8320"/>
                            <a:gd name="T5" fmla="*/ T4 w 359"/>
                            <a:gd name="T6" fmla="+- 0 1271 666"/>
                            <a:gd name="T7" fmla="*/ 1271 h 605"/>
                          </a:gdLst>
                          <a:ahLst/>
                          <a:cxnLst>
                            <a:cxn ang="0">
                              <a:pos x="T1" y="T3"/>
                            </a:cxn>
                            <a:cxn ang="0">
                              <a:pos x="T5" y="T7"/>
                            </a:cxn>
                          </a:cxnLst>
                          <a:rect l="0" t="0" r="r" b="b"/>
                          <a:pathLst>
                            <a:path w="359" h="605">
                              <a:moveTo>
                                <a:pt x="359" y="0"/>
                              </a:moveTo>
                              <a:lnTo>
                                <a:pt x="0" y="605"/>
                              </a:lnTo>
                            </a:path>
                          </a:pathLst>
                        </a:custGeom>
                        <a:noFill/>
                        <a:ln w="6350">
                          <a:solidFill>
                            <a:srgbClr val="C1C4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781CF33">
            <v:group id="Grupo 157" style="position:absolute;margin-left:24pt;margin-top:28.8pt;width:437.1pt;height:43.8pt;z-index:-251658240;mso-position-horizontal-relative:page;mso-position-vertical-relative:page" coordsize="7835,876" coordorigin="849,661" o:spid="_x0000_s1026" w14:anchorId="3B093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">
              <v:shape id="Freeform 2" style="position:absolute;left:859;top:1276;width:7349;height:184;visibility:visible;mso-wrap-style:square;v-text-anchor:top" coordsize="7349,184" o:spid="_x0000_s1027" fillcolor="#63aadd" stroked="f" path="m,l,184r7239,l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">
                <v:path arrowok="t" o:connecttype="custom" o:connectlocs="0,1276;0,1460;7239,1460;7349,1276;0,1276" o:connectangles="0,0,0,0,0"/>
              </v:shape>
              <v:shape id="Freeform 3" style="position:absolute;left:8057;top:1054;width:282;height:478;visibility:visible;mso-wrap-style:square;v-text-anchor:top" coordsize="282,478" o:spid="_x0000_s1028" filled="f" strokecolor="#63aadd" strokeweight=".5pt" path="m282,l,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">
                <v:path arrowok="t" o:connecttype="custom" o:connectlocs="282,1054;0,1532" o:connectangles="0,0"/>
              </v:shape>
              <v:shape id="Freeform 4" style="position:absolute;left:8320;top:666;width:359;height:605;visibility:visible;mso-wrap-style:square;v-text-anchor:top" coordsize="359,605" o:spid="_x0000_s1029" filled="f" strokecolor="#c1c4ce" strokeweight=".5pt" path="m359,l,6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">
                <v:path arrowok="t" o:connecttype="custom" o:connectlocs="359,666;0,1271" o:connectangles="0,0"/>
              </v:shape>
              <v:shape id="Freeform 5" style="position:absolute;left:859;top:1276;width:7349;height:184;visibility:visible;mso-wrap-style:square;v-text-anchor:top" coordsize="7349,184" o:spid="_x0000_s1030" fillcolor="#8dacd9" stroked="f" path="m,l,184r7239,l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">
                <v:path arrowok="t" o:connecttype="custom" o:connectlocs="0,1276;0,1460;7239,1460;7349,1276;0,1276" o:connectangles="0,0,0,0,0"/>
              </v:shape>
              <v:shape id="Freeform 6" style="position:absolute;left:8057;top:1054;width:282;height:478;visibility:visible;mso-wrap-style:square;v-text-anchor:top" coordsize="282,478" o:spid="_x0000_s1031" filled="f" strokecolor="#8dacd9" strokeweight=".5pt" path="m282,l,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">
                <v:path arrowok="t" o:connecttype="custom" o:connectlocs="282,1054;0,1532" o:connectangles="0,0"/>
              </v:shape>
              <v:shape id="Freeform 7" style="position:absolute;left:8320;top:666;width:359;height:605;visibility:visible;mso-wrap-style:square;v-text-anchor:top" coordsize="359,605" o:spid="_x0000_s1032" filled="f" strokecolor="#c1c4ce" strokeweight=".5pt" path="m359,l,6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">
                <v:path arrowok="t" o:connecttype="custom" o:connectlocs="359,666;0,1271" o:connectangles="0,0"/>
              </v:shape>
              <w10:wrap anchorx="page" anchory="page"/>
            </v:group>
          </w:pict>
        </mc:Fallback>
      </mc:AlternateContent>
    </w:r>
    <w:r>
      <w:rPr>
        <w:noProof/>
        <w:lang w:eastAsia="es-CL"/>
      </w:rPr>
      <mc:AlternateContent>
        <mc:Choice Requires="wps">
          <w:drawing>
            <wp:anchor distT="0" distB="0" distL="114300" distR="114300" simplePos="0" relativeHeight="251658241" behindDoc="1" locked="0" layoutInCell="1" allowOverlap="1" wp14:anchorId="0331332B" wp14:editId="2927A11D">
              <wp:simplePos x="0" y="0"/>
              <wp:positionH relativeFrom="column">
                <wp:posOffset>4703445</wp:posOffset>
              </wp:positionH>
              <wp:positionV relativeFrom="paragraph">
                <wp:posOffset>76200</wp:posOffset>
              </wp:positionV>
              <wp:extent cx="1798320" cy="290195"/>
              <wp:effectExtent l="0" t="0" r="0" b="0"/>
              <wp:wrapNone/>
              <wp:docPr id="164" name="Cuadro de texto 164"/>
              <wp:cNvGraphicFramePr/>
              <a:graphic xmlns:a="http://schemas.openxmlformats.org/drawingml/2006/main">
                <a:graphicData uri="http://schemas.microsoft.com/office/word/2010/wordprocessingShape">
                  <wps:wsp>
                    <wps:cNvSpPr txBox="1"/>
                    <wps:spPr>
                      <a:xfrm>
                        <a:off x="0" y="0"/>
                        <a:ext cx="1798320" cy="290195"/>
                      </a:xfrm>
                      <a:prstGeom prst="rect">
                        <a:avLst/>
                      </a:prstGeom>
                      <a:solidFill>
                        <a:schemeClr val="lt1"/>
                      </a:solidFill>
                      <a:ln w="6350">
                        <a:noFill/>
                      </a:ln>
                    </wps:spPr>
                    <wps:txbx>
                      <w:txbxContent>
                        <w:p w:rsidR="00F84E48" w:rsidRPr="00F84E48" w:rsidRDefault="00F84E48">
                          <w:pPr>
                            <w:rPr>
                              <w:rFonts w:ascii="Century Gothic" w:hAnsi="Century Gothic"/>
                              <w:b/>
                              <w:bCs/>
                            </w:rPr>
                          </w:pPr>
                          <w:r w:rsidRPr="00F84E48">
                            <w:rPr>
                              <w:rFonts w:ascii="Century Gothic" w:hAnsi="Century Gothic"/>
                              <w:b/>
                              <w:bCs/>
                            </w:rPr>
                            <w:t>REGLAMENTO DE BECAS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32D02C5">
            <v:shapetype id="_x0000_t202" coordsize="21600,21600" o:spt="202" path="m,l,21600r21600,l21600,xe" w14:anchorId="0331332B">
              <v:stroke joinstyle="miter"/>
              <v:path gradientshapeok="t" o:connecttype="rect"/>
            </v:shapetype>
            <v:shape id="Cuadro de texto 164" style="position:absolute;margin-left:370.35pt;margin-top:6pt;width:141.6pt;height:22.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">
              <v:textbox>
                <w:txbxContent>
                  <w:p w:rsidRPr="00F84E48" w:rsidR="00F84E48" w:rsidRDefault="00F84E48" w14:paraId="0C3B4345" w14:textId="4EC3B726">
                    <w:pPr>
                      <w:rPr>
                        <w:rFonts w:ascii="Century Gothic" w:hAnsi="Century Gothic"/>
                        <w:b/>
                        <w:bCs/>
                      </w:rPr>
                    </w:pPr>
                    <w:r w:rsidRPr="00F84E48">
                      <w:rPr>
                        <w:rFonts w:ascii="Century Gothic" w:hAnsi="Century Gothic"/>
                        <w:b/>
                        <w:bCs/>
                      </w:rPr>
                      <w:t>REGLAMENTO DE BECAS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1B03"/>
    <w:multiLevelType w:val="hybridMultilevel"/>
    <w:tmpl w:val="F5D0E8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370429A"/>
    <w:multiLevelType w:val="hybridMultilevel"/>
    <w:tmpl w:val="A63860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49B19BB"/>
    <w:multiLevelType w:val="hybridMultilevel"/>
    <w:tmpl w:val="B4CCA6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05F79"/>
    <w:multiLevelType w:val="hybridMultilevel"/>
    <w:tmpl w:val="D338A4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9112B33"/>
    <w:multiLevelType w:val="hybridMultilevel"/>
    <w:tmpl w:val="FC2CAD0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C164946"/>
    <w:multiLevelType w:val="hybridMultilevel"/>
    <w:tmpl w:val="AA1EBD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48"/>
    <w:rsid w:val="00052E88"/>
    <w:rsid w:val="000A240F"/>
    <w:rsid w:val="00151E3A"/>
    <w:rsid w:val="00160228"/>
    <w:rsid w:val="00173B9F"/>
    <w:rsid w:val="001E3E70"/>
    <w:rsid w:val="002538DE"/>
    <w:rsid w:val="00257B9D"/>
    <w:rsid w:val="002C372A"/>
    <w:rsid w:val="00301E16"/>
    <w:rsid w:val="00304475"/>
    <w:rsid w:val="00342A53"/>
    <w:rsid w:val="003F3537"/>
    <w:rsid w:val="004028A0"/>
    <w:rsid w:val="004B58F4"/>
    <w:rsid w:val="004B6658"/>
    <w:rsid w:val="004F2D74"/>
    <w:rsid w:val="00524387"/>
    <w:rsid w:val="00540F8A"/>
    <w:rsid w:val="00585E3F"/>
    <w:rsid w:val="0059379B"/>
    <w:rsid w:val="005E2B18"/>
    <w:rsid w:val="006B72EF"/>
    <w:rsid w:val="006E0B6C"/>
    <w:rsid w:val="00796D3C"/>
    <w:rsid w:val="007C3411"/>
    <w:rsid w:val="007C4310"/>
    <w:rsid w:val="007D511F"/>
    <w:rsid w:val="007D79BE"/>
    <w:rsid w:val="008336DD"/>
    <w:rsid w:val="00887EA9"/>
    <w:rsid w:val="008B0362"/>
    <w:rsid w:val="0093362E"/>
    <w:rsid w:val="00967F39"/>
    <w:rsid w:val="00995F2F"/>
    <w:rsid w:val="00AB4F2B"/>
    <w:rsid w:val="00AC1AB5"/>
    <w:rsid w:val="00B00DA6"/>
    <w:rsid w:val="00B14440"/>
    <w:rsid w:val="00B15210"/>
    <w:rsid w:val="00B20ACD"/>
    <w:rsid w:val="00B25DC9"/>
    <w:rsid w:val="00B41A59"/>
    <w:rsid w:val="00B969A2"/>
    <w:rsid w:val="00B9732A"/>
    <w:rsid w:val="00BC62C1"/>
    <w:rsid w:val="00C25199"/>
    <w:rsid w:val="00C30C6D"/>
    <w:rsid w:val="00C77348"/>
    <w:rsid w:val="00D3042D"/>
    <w:rsid w:val="00DB0892"/>
    <w:rsid w:val="00E013D7"/>
    <w:rsid w:val="00E11901"/>
    <w:rsid w:val="00E91F99"/>
    <w:rsid w:val="00EB72BE"/>
    <w:rsid w:val="00F43568"/>
    <w:rsid w:val="00F77CAC"/>
    <w:rsid w:val="00F84E48"/>
    <w:rsid w:val="00F930F9"/>
    <w:rsid w:val="00FB098B"/>
    <w:rsid w:val="00FE1360"/>
    <w:rsid w:val="00FF411B"/>
    <w:rsid w:val="07DBD5BC"/>
    <w:rsid w:val="0A28385D"/>
    <w:rsid w:val="23779136"/>
    <w:rsid w:val="2BD73773"/>
    <w:rsid w:val="302CA4D5"/>
    <w:rsid w:val="3160F80D"/>
    <w:rsid w:val="37CC6442"/>
    <w:rsid w:val="3893F11E"/>
    <w:rsid w:val="3EEC68BE"/>
    <w:rsid w:val="3F7E4998"/>
    <w:rsid w:val="4B6EE47A"/>
    <w:rsid w:val="4E8CE5ED"/>
    <w:rsid w:val="708C5A92"/>
    <w:rsid w:val="7D710642"/>
    <w:rsid w:val="7E1DB8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C53FC"/>
  <w15:chartTrackingRefBased/>
  <w15:docId w15:val="{03A7B9DE-4E97-4517-B72F-49D35B65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84E48"/>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F84E48"/>
    <w:rPr>
      <w:rFonts w:eastAsiaTheme="minorEastAsia"/>
      <w:lang w:eastAsia="es-CL"/>
    </w:rPr>
  </w:style>
  <w:style w:type="paragraph" w:styleId="Encabezado">
    <w:name w:val="header"/>
    <w:basedOn w:val="Normal"/>
    <w:link w:val="EncabezadoCar"/>
    <w:uiPriority w:val="99"/>
    <w:unhideWhenUsed/>
    <w:rsid w:val="00F84E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4E48"/>
  </w:style>
  <w:style w:type="paragraph" w:styleId="Piedepgina">
    <w:name w:val="footer"/>
    <w:basedOn w:val="Normal"/>
    <w:link w:val="PiedepginaCar"/>
    <w:uiPriority w:val="99"/>
    <w:unhideWhenUsed/>
    <w:rsid w:val="00F84E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4E48"/>
  </w:style>
  <w:style w:type="paragraph" w:styleId="Prrafodelista">
    <w:name w:val="List Paragraph"/>
    <w:basedOn w:val="Normal"/>
    <w:uiPriority w:val="34"/>
    <w:qFormat/>
    <w:rsid w:val="00FE1360"/>
    <w:pPr>
      <w:ind w:left="720"/>
      <w:contextualSpacing/>
    </w:pPr>
  </w:style>
  <w:style w:type="paragraph" w:styleId="Textonotapie">
    <w:name w:val="footnote text"/>
    <w:basedOn w:val="Normal"/>
    <w:link w:val="TextonotapieCar"/>
    <w:uiPriority w:val="99"/>
    <w:semiHidden/>
    <w:unhideWhenUsed/>
    <w:rsid w:val="005937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379B"/>
    <w:rPr>
      <w:sz w:val="20"/>
      <w:szCs w:val="20"/>
    </w:rPr>
  </w:style>
  <w:style w:type="character" w:styleId="Refdenotaalpie">
    <w:name w:val="footnote reference"/>
    <w:basedOn w:val="Fuentedeprrafopredeter"/>
    <w:uiPriority w:val="99"/>
    <w:semiHidden/>
    <w:unhideWhenUsed/>
    <w:rsid w:val="0059379B"/>
    <w:rPr>
      <w:vertAlign w:val="superscript"/>
    </w:rPr>
  </w:style>
  <w:style w:type="character" w:styleId="Hipervnculo">
    <w:name w:val="Hyperlink"/>
    <w:basedOn w:val="Fuentedeprrafopredeter"/>
    <w:uiPriority w:val="99"/>
    <w:unhideWhenUsed/>
    <w:rsid w:val="007D511F"/>
    <w:rPr>
      <w:color w:val="0563C1" w:themeColor="hyperlink"/>
      <w:u w:val="single"/>
    </w:rPr>
  </w:style>
  <w:style w:type="character" w:customStyle="1" w:styleId="UnresolvedMention">
    <w:name w:val="Unresolved Mention"/>
    <w:basedOn w:val="Fuentedeprrafopredeter"/>
    <w:uiPriority w:val="99"/>
    <w:semiHidden/>
    <w:unhideWhenUsed/>
    <w:rsid w:val="007D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ii.cl" TargetMode="External"/><Relationship Id="rId2" Type="http://schemas.openxmlformats.org/officeDocument/2006/relationships/customXml" Target="../customXml/item2.xml"/><Relationship Id="rId16" Type="http://schemas.openxmlformats.org/officeDocument/2006/relationships/hyperlink" Target="http://www.sii.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i.c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i.c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AC99617E2F02409EB97E0059BB4EAF" ma:contentTypeVersion="16" ma:contentTypeDescription="Crear nuevo documento." ma:contentTypeScope="" ma:versionID="edb3b0cb1bf114e75b99caac9249f373">
  <xsd:schema xmlns:xsd="http://www.w3.org/2001/XMLSchema" xmlns:xs="http://www.w3.org/2001/XMLSchema" xmlns:p="http://schemas.microsoft.com/office/2006/metadata/properties" xmlns:ns2="780370a3-7fae-4cd8-9c6e-b2d254ba7938" xmlns:ns3="4ec9d587-ddc7-4757-8128-ca02d6b5cfc3" targetNamespace="http://schemas.microsoft.com/office/2006/metadata/properties" ma:root="true" ma:fieldsID="5d922d9771697422cc9bbdd381fc5791" ns2:_="" ns3:_="">
    <xsd:import namespace="780370a3-7fae-4cd8-9c6e-b2d254ba7938"/>
    <xsd:import namespace="4ec9d587-ddc7-4757-8128-ca02d6b5cf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Usuario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370a3-7fae-4cd8-9c6e-b2d254ba793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07c5aadd-f64a-4517-8817-ad2b953e7bee}" ma:internalName="TaxCatchAll" ma:showField="CatchAllData" ma:web="780370a3-7fae-4cd8-9c6e-b2d254ba7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c9d587-ddc7-4757-8128-ca02d6b5cf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81af7fb-01ad-4521-9d7c-223733b537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Usuarios" ma:index="21" nillable="true" ma:displayName="Usuarios" ma:format="Dropdown" ma:list="UserInfo" ma:SharePointGroup="0" ma:internalName="Usuario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9d587-ddc7-4757-8128-ca02d6b5cfc3">
      <Terms xmlns="http://schemas.microsoft.com/office/infopath/2007/PartnerControls"/>
    </lcf76f155ced4ddcb4097134ff3c332f>
    <TaxCatchAll xmlns="780370a3-7fae-4cd8-9c6e-b2d254ba7938" xsi:nil="true"/>
    <Usuarios xmlns="4ec9d587-ddc7-4757-8128-ca02d6b5cfc3">
      <UserInfo>
        <DisplayName/>
        <AccountId xsi:nil="true"/>
        <AccountType/>
      </UserInfo>
    </Usuario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278B-1B22-4507-8DB8-CBA068AB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370a3-7fae-4cd8-9c6e-b2d254ba7938"/>
    <ds:schemaRef ds:uri="4ec9d587-ddc7-4757-8128-ca02d6b5c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6A1FD-F052-4C95-886A-9656F80DE793}">
  <ds:schemaRefs>
    <ds:schemaRef ds:uri="http://schemas.microsoft.com/office/2006/metadata/properties"/>
    <ds:schemaRef ds:uri="http://schemas.microsoft.com/office/infopath/2007/PartnerControls"/>
    <ds:schemaRef ds:uri="4ec9d587-ddc7-4757-8128-ca02d6b5cfc3"/>
    <ds:schemaRef ds:uri="780370a3-7fae-4cd8-9c6e-b2d254ba7938"/>
  </ds:schemaRefs>
</ds:datastoreItem>
</file>

<file path=customXml/itemProps3.xml><?xml version="1.0" encoding="utf-8"?>
<ds:datastoreItem xmlns:ds="http://schemas.openxmlformats.org/officeDocument/2006/customXml" ds:itemID="{196DE5B5-540A-4F98-A67B-41DF4271BB52}">
  <ds:schemaRefs>
    <ds:schemaRef ds:uri="http://schemas.microsoft.com/sharepoint/v3/contenttype/forms"/>
  </ds:schemaRefs>
</ds:datastoreItem>
</file>

<file path=customXml/itemProps4.xml><?xml version="1.0" encoding="utf-8"?>
<ds:datastoreItem xmlns:ds="http://schemas.openxmlformats.org/officeDocument/2006/customXml" ds:itemID="{EB23D203-90B1-477B-934F-F3AADC35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3373</Words>
  <Characters>18554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REGLAMENTO DE BECAS</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BECAS</dc:title>
  <dc:subject/>
  <dc:creator>Ruben Valencia</dc:creator>
  <cp:keywords/>
  <dc:description/>
  <cp:lastModifiedBy>secretaria</cp:lastModifiedBy>
  <cp:revision>3</cp:revision>
  <dcterms:created xsi:type="dcterms:W3CDTF">2025-06-19T18:27:00Z</dcterms:created>
  <dcterms:modified xsi:type="dcterms:W3CDTF">2025-06-19T18:28:00Z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0x010100A0AC99617E2F02409EB97E0059BB4EAF</vt:lpwstr>
  </property>
  <property fmtid="{D5CDD505-2E9C-101B-9397-08002B2CF9AE}" pid="3" name="MediaServiceImageTags">
    <vt:lpwstr/>
  </property>
</Properties>
</file>