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CA0" w:rsidRDefault="00F40CA0" w:rsidP="00625E33">
      <w:pPr>
        <w:jc w:val="both"/>
      </w:pPr>
      <w:bookmarkStart w:id="0" w:name="_GoBack"/>
      <w:bookmarkEnd w:id="0"/>
    </w:p>
    <w:p w:rsidR="00F40CA0" w:rsidRDefault="00F40CA0" w:rsidP="00625E33">
      <w:pPr>
        <w:jc w:val="both"/>
      </w:pPr>
    </w:p>
    <w:p w:rsidR="00B847EC" w:rsidRDefault="00B847EC" w:rsidP="00625E33">
      <w:pPr>
        <w:jc w:val="both"/>
      </w:pPr>
    </w:p>
    <w:p w:rsidR="00B847EC" w:rsidRDefault="00120D01" w:rsidP="00625E33">
      <w:pPr>
        <w:jc w:val="both"/>
      </w:pPr>
      <w:r>
        <w:rPr>
          <w:noProof/>
          <w:color w:val="9A0000"/>
        </w:rPr>
        <mc:AlternateContent>
          <mc:Choice Requires="wps">
            <w:drawing>
              <wp:anchor distT="4294967295" distB="4294967295" distL="114300" distR="114300" simplePos="0" relativeHeight="251661312" behindDoc="0" locked="0" layoutInCell="1" allowOverlap="1">
                <wp:simplePos x="0" y="0"/>
                <wp:positionH relativeFrom="column">
                  <wp:posOffset>-221615</wp:posOffset>
                </wp:positionH>
                <wp:positionV relativeFrom="paragraph">
                  <wp:posOffset>-42546</wp:posOffset>
                </wp:positionV>
                <wp:extent cx="6242685" cy="0"/>
                <wp:effectExtent l="0" t="19050" r="24765" b="3810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2685" cy="0"/>
                        </a:xfrm>
                        <a:prstGeom prst="line">
                          <a:avLst/>
                        </a:prstGeom>
                        <a:ln w="63500" cmpd="tri">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F7EC3D" id="Conector recto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45pt,-3.35pt" to="474.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" strokecolor="#c00000" strokeweight="5pt">
                <v:stroke linestyle="thickBetweenThin"/>
                <o:lock v:ext="edit" shapetype="f"/>
              </v:line>
            </w:pict>
          </mc:Fallback>
        </mc:AlternateContent>
      </w:r>
    </w:p>
    <w:p w:rsidR="00B847EC" w:rsidRDefault="00B847EC" w:rsidP="00625E33">
      <w:pPr>
        <w:jc w:val="both"/>
      </w:pPr>
      <w:r>
        <w:rPr>
          <w:noProof/>
        </w:rPr>
        <w:drawing>
          <wp:anchor distT="0" distB="0" distL="114300" distR="114300" simplePos="0" relativeHeight="251660288" behindDoc="0" locked="0" layoutInCell="1" allowOverlap="1">
            <wp:simplePos x="0" y="0"/>
            <wp:positionH relativeFrom="column">
              <wp:posOffset>2289387</wp:posOffset>
            </wp:positionH>
            <wp:positionV relativeFrom="paragraph">
              <wp:posOffset>58914</wp:posOffset>
            </wp:positionV>
            <wp:extent cx="960120" cy="1287145"/>
            <wp:effectExtent l="0" t="0" r="0" b="8255"/>
            <wp:wrapThrough wrapText="bothSides">
              <wp:wrapPolygon edited="0">
                <wp:start x="0" y="0"/>
                <wp:lineTo x="0" y="21419"/>
                <wp:lineTo x="21000" y="21419"/>
                <wp:lineTo x="21000" y="0"/>
                <wp:lineTo x="0" y="0"/>
              </wp:wrapPolygon>
            </wp:wrapThrough>
            <wp:docPr id="1" name="Imagen 1" descr="FUNDACION BOSTONEDUCA | Edmo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DACION BOSTONEDUCA | Edmod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0120" cy="1287145"/>
                    </a:xfrm>
                    <a:prstGeom prst="rect">
                      <a:avLst/>
                    </a:prstGeom>
                    <a:noFill/>
                    <a:ln>
                      <a:noFill/>
                    </a:ln>
                  </pic:spPr>
                </pic:pic>
              </a:graphicData>
            </a:graphic>
          </wp:anchor>
        </w:drawing>
      </w:r>
    </w:p>
    <w:p w:rsidR="00B847EC" w:rsidRDefault="00B847EC" w:rsidP="00625E33">
      <w:pPr>
        <w:jc w:val="both"/>
      </w:pPr>
    </w:p>
    <w:p w:rsidR="00B847EC" w:rsidRDefault="00B847EC" w:rsidP="00625E33">
      <w:pPr>
        <w:jc w:val="both"/>
      </w:pPr>
    </w:p>
    <w:p w:rsidR="00B847EC" w:rsidRDefault="00B847EC" w:rsidP="00625E33">
      <w:pPr>
        <w:jc w:val="both"/>
        <w:rPr>
          <w:sz w:val="96"/>
          <w:szCs w:val="96"/>
        </w:rPr>
      </w:pPr>
    </w:p>
    <w:p w:rsidR="00B847EC" w:rsidRPr="00B847EC" w:rsidRDefault="00B847EC" w:rsidP="00625E33">
      <w:pPr>
        <w:jc w:val="center"/>
        <w:rPr>
          <w:sz w:val="72"/>
          <w:szCs w:val="72"/>
        </w:rPr>
      </w:pPr>
      <w:r w:rsidRPr="00B847EC">
        <w:rPr>
          <w:sz w:val="72"/>
          <w:szCs w:val="72"/>
        </w:rPr>
        <w:t>CUENTA PÚBLICA</w:t>
      </w:r>
    </w:p>
    <w:p w:rsidR="00B847EC" w:rsidRPr="00B847EC" w:rsidRDefault="00B847EC" w:rsidP="00625E33">
      <w:pPr>
        <w:jc w:val="center"/>
        <w:rPr>
          <w:sz w:val="72"/>
          <w:szCs w:val="72"/>
        </w:rPr>
      </w:pPr>
      <w:r w:rsidRPr="00B847EC">
        <w:rPr>
          <w:sz w:val="72"/>
          <w:szCs w:val="72"/>
        </w:rPr>
        <w:t>COLEGIO LOS ALPES</w:t>
      </w:r>
    </w:p>
    <w:p w:rsidR="00B847EC" w:rsidRDefault="00B847EC" w:rsidP="00625E33">
      <w:pPr>
        <w:jc w:val="both"/>
      </w:pPr>
    </w:p>
    <w:p w:rsidR="00B847EC" w:rsidRDefault="00B847EC" w:rsidP="00625E33">
      <w:pPr>
        <w:jc w:val="both"/>
      </w:pPr>
    </w:p>
    <w:p w:rsidR="00B847EC" w:rsidRDefault="00B847EC" w:rsidP="00625E33">
      <w:pPr>
        <w:jc w:val="both"/>
      </w:pPr>
    </w:p>
    <w:p w:rsidR="00B847EC" w:rsidRDefault="00B847EC" w:rsidP="00625E33">
      <w:pPr>
        <w:jc w:val="both"/>
      </w:pPr>
    </w:p>
    <w:p w:rsidR="00B847EC" w:rsidRDefault="00B847EC" w:rsidP="00625E33">
      <w:pPr>
        <w:jc w:val="both"/>
      </w:pPr>
    </w:p>
    <w:p w:rsidR="00B847EC" w:rsidRDefault="00B847EC" w:rsidP="00625E33">
      <w:pPr>
        <w:jc w:val="both"/>
      </w:pPr>
    </w:p>
    <w:p w:rsidR="00B847EC" w:rsidRDefault="00B847EC" w:rsidP="00625E33">
      <w:pPr>
        <w:jc w:val="both"/>
      </w:pPr>
    </w:p>
    <w:p w:rsidR="00B847EC" w:rsidRDefault="00120D01" w:rsidP="00625E33">
      <w:pPr>
        <w:jc w:val="both"/>
      </w:pPr>
      <w:r>
        <w:rPr>
          <w:noProof/>
          <w:color w:val="9A0000"/>
        </w:rPr>
        <mc:AlternateContent>
          <mc:Choice Requires="wps">
            <w:drawing>
              <wp:anchor distT="4294967295" distB="4294967295" distL="114300" distR="114300" simplePos="0" relativeHeight="251662336" behindDoc="0" locked="0" layoutInCell="1" allowOverlap="1">
                <wp:simplePos x="0" y="0"/>
                <wp:positionH relativeFrom="column">
                  <wp:posOffset>-226060</wp:posOffset>
                </wp:positionH>
                <wp:positionV relativeFrom="paragraph">
                  <wp:posOffset>266699</wp:posOffset>
                </wp:positionV>
                <wp:extent cx="6242685" cy="0"/>
                <wp:effectExtent l="0" t="19050" r="24765" b="3810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2685" cy="0"/>
                        </a:xfrm>
                        <a:prstGeom prst="line">
                          <a:avLst/>
                        </a:prstGeom>
                        <a:noFill/>
                        <a:ln w="63500" cap="flat" cmpd="tri" algn="ctr">
                          <a:solidFill>
                            <a:srgbClr val="C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0CD592" id="Conector recto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8pt,21pt" to="473.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" strokecolor="#c00000" strokeweight="5pt">
                <v:stroke linestyle="thickBetweenThin" joinstyle="miter"/>
                <o:lock v:ext="edit" shapetype="f"/>
              </v:line>
            </w:pict>
          </mc:Fallback>
        </mc:AlternateContent>
      </w:r>
    </w:p>
    <w:p w:rsidR="00B847EC" w:rsidRDefault="00B847EC" w:rsidP="00625E33">
      <w:pPr>
        <w:jc w:val="both"/>
      </w:pPr>
    </w:p>
    <w:p w:rsidR="00B847EC" w:rsidRDefault="00B847EC" w:rsidP="00625E33">
      <w:pPr>
        <w:jc w:val="both"/>
      </w:pPr>
    </w:p>
    <w:p w:rsidR="00B847EC" w:rsidRDefault="00B847EC" w:rsidP="00625E33">
      <w:pPr>
        <w:jc w:val="both"/>
      </w:pPr>
    </w:p>
    <w:p w:rsidR="00B847EC" w:rsidRDefault="00B847EC" w:rsidP="00625E33">
      <w:pPr>
        <w:jc w:val="both"/>
      </w:pPr>
    </w:p>
    <w:p w:rsidR="00625E33" w:rsidRDefault="00625E33" w:rsidP="00625E33">
      <w:pPr>
        <w:jc w:val="both"/>
      </w:pPr>
    </w:p>
    <w:p w:rsidR="00B847EC" w:rsidRDefault="00B847EC" w:rsidP="00625E33">
      <w:pPr>
        <w:jc w:val="both"/>
      </w:pPr>
    </w:p>
    <w:p w:rsidR="00F40CA0" w:rsidRPr="0005222E" w:rsidRDefault="00F40CA0" w:rsidP="00625E33">
      <w:pPr>
        <w:jc w:val="both"/>
        <w:rPr>
          <w:b/>
        </w:rPr>
      </w:pPr>
      <w:r w:rsidRPr="0005222E">
        <w:rPr>
          <w:b/>
        </w:rPr>
        <w:lastRenderedPageBreak/>
        <w:t xml:space="preserve">INTRODUCCIÓN </w:t>
      </w:r>
    </w:p>
    <w:p w:rsidR="00F40CA0" w:rsidRDefault="00F40CA0" w:rsidP="00625E33">
      <w:pPr>
        <w:jc w:val="both"/>
      </w:pPr>
      <w:r>
        <w:t>Estimada Comunidad Educativa:</w:t>
      </w:r>
    </w:p>
    <w:p w:rsidR="007120C0" w:rsidRDefault="00F40CA0" w:rsidP="00625E33">
      <w:pPr>
        <w:jc w:val="both"/>
      </w:pPr>
      <w:r>
        <w:t xml:space="preserve"> La normativa vigente de educación establece que la comunidad educativa debe ser informada adecuadamente de la gestión educativa de nuestro colegio, de manera que toda ella tenga conocimiento de los principales logros del año pasado</w:t>
      </w:r>
      <w:r w:rsidR="00820EFA">
        <w:t>.</w:t>
      </w:r>
      <w:r>
        <w:t xml:space="preserve"> </w:t>
      </w:r>
    </w:p>
    <w:p w:rsidR="00D6346F" w:rsidRDefault="00F40CA0" w:rsidP="00625E33">
      <w:pPr>
        <w:jc w:val="both"/>
      </w:pPr>
      <w:r>
        <w:t xml:space="preserve">El año que damos cuenta no fue normal, </w:t>
      </w:r>
      <w:r w:rsidR="00520F04">
        <w:t xml:space="preserve">la pandemia nos </w:t>
      </w:r>
      <w:r w:rsidR="0005222E">
        <w:t>enfrentó a a</w:t>
      </w:r>
      <w:r>
        <w:t>lgunas semanas de clases</w:t>
      </w:r>
      <w:r w:rsidR="00091A1A">
        <w:t xml:space="preserve"> presenciales</w:t>
      </w:r>
      <w:r w:rsidR="0005222E">
        <w:t>,</w:t>
      </w:r>
      <w:r>
        <w:t xml:space="preserve"> </w:t>
      </w:r>
      <w:r w:rsidR="00091A1A">
        <w:t xml:space="preserve">que luego </w:t>
      </w:r>
      <w:r w:rsidR="00520F04">
        <w:t xml:space="preserve">se vieron </w:t>
      </w:r>
      <w:r>
        <w:t xml:space="preserve">suspendidas </w:t>
      </w:r>
      <w:r w:rsidR="00520F04">
        <w:t xml:space="preserve">por indicaciones ministeriales </w:t>
      </w:r>
      <w:r>
        <w:t>y</w:t>
      </w:r>
      <w:r w:rsidR="00520F04">
        <w:t xml:space="preserve"> las  </w:t>
      </w:r>
      <w:r>
        <w:t>unidades de aprendizaj</w:t>
      </w:r>
      <w:r w:rsidR="00520F04">
        <w:t>e junto con las planificaciones programadas se vieron modificadas</w:t>
      </w:r>
      <w:r>
        <w:t xml:space="preserve"> Si bien esta última parte del año fue difícil, el colegio cumplió con la mayor parte del cronograma educativo planificado, ajustando las actividades y los tiempos de trabajo. </w:t>
      </w:r>
    </w:p>
    <w:p w:rsidR="00F40CA0" w:rsidRDefault="00F40CA0" w:rsidP="00625E33">
      <w:pPr>
        <w:jc w:val="both"/>
      </w:pPr>
      <w:r>
        <w:t xml:space="preserve">Nuestro trabajo estuvo enfocado en responder a las necesidades de aprendizaje de nuestros estudiantes a través de metodologías que les ayudaran a terminar de la mejor manera el año escolar. </w:t>
      </w:r>
    </w:p>
    <w:p w:rsidR="00F40CA0" w:rsidRDefault="009763ED" w:rsidP="00625E33">
      <w:pPr>
        <w:jc w:val="both"/>
      </w:pPr>
      <w:r>
        <w:t>Por esta razón destacamos el alto grado de compromiso de cada uno de las y los miembros que conforman nuestra comunidad educativa para dar continuidad al proceso de enseñanza aprendizaje, logra</w:t>
      </w:r>
      <w:r w:rsidR="00091A1A">
        <w:t>n</w:t>
      </w:r>
      <w:r>
        <w:t>do la implementación de plataformas que permitieron la continuidad de los procesos pedagógicos.</w:t>
      </w:r>
    </w:p>
    <w:p w:rsidR="007120C0" w:rsidRPr="00625E33" w:rsidRDefault="007120C0" w:rsidP="00625E33">
      <w:pPr>
        <w:pStyle w:val="Prrafodelista"/>
        <w:numPr>
          <w:ilvl w:val="0"/>
          <w:numId w:val="1"/>
        </w:numPr>
        <w:jc w:val="both"/>
        <w:rPr>
          <w:b/>
        </w:rPr>
      </w:pPr>
      <w:r w:rsidRPr="00625E33">
        <w:rPr>
          <w:b/>
        </w:rPr>
        <w:t>ANTECEDENTES GENERALES</w:t>
      </w:r>
    </w:p>
    <w:tbl>
      <w:tblPr>
        <w:tblStyle w:val="Tablaconcuadrcula"/>
        <w:tblW w:w="0" w:type="auto"/>
        <w:tblInd w:w="360" w:type="dxa"/>
        <w:tblLook w:val="04A0" w:firstRow="1" w:lastRow="0" w:firstColumn="1" w:lastColumn="0" w:noHBand="0" w:noVBand="1"/>
      </w:tblPr>
      <w:tblGrid>
        <w:gridCol w:w="4190"/>
        <w:gridCol w:w="4170"/>
      </w:tblGrid>
      <w:tr w:rsidR="007120C0" w:rsidTr="00820EFA">
        <w:tc>
          <w:tcPr>
            <w:tcW w:w="4190" w:type="dxa"/>
          </w:tcPr>
          <w:p w:rsidR="007120C0" w:rsidRDefault="00820EFA" w:rsidP="00625E33">
            <w:pPr>
              <w:jc w:val="both"/>
            </w:pPr>
            <w:r>
              <w:t>Nombre Establecimiento</w:t>
            </w:r>
          </w:p>
        </w:tc>
        <w:tc>
          <w:tcPr>
            <w:tcW w:w="4170" w:type="dxa"/>
          </w:tcPr>
          <w:p w:rsidR="007120C0" w:rsidRDefault="007120C0" w:rsidP="00625E33">
            <w:pPr>
              <w:jc w:val="both"/>
            </w:pPr>
            <w:r>
              <w:t xml:space="preserve">Colegio Los Alpes </w:t>
            </w:r>
          </w:p>
        </w:tc>
      </w:tr>
      <w:tr w:rsidR="007120C0" w:rsidTr="00820EFA">
        <w:tc>
          <w:tcPr>
            <w:tcW w:w="4190" w:type="dxa"/>
          </w:tcPr>
          <w:p w:rsidR="007120C0" w:rsidRDefault="007120C0" w:rsidP="00625E33">
            <w:pPr>
              <w:jc w:val="both"/>
            </w:pPr>
            <w:r>
              <w:t>Sostenedor</w:t>
            </w:r>
          </w:p>
        </w:tc>
        <w:tc>
          <w:tcPr>
            <w:tcW w:w="4170" w:type="dxa"/>
          </w:tcPr>
          <w:p w:rsidR="007120C0" w:rsidRDefault="00BC3CFF" w:rsidP="00625E33">
            <w:pPr>
              <w:jc w:val="both"/>
            </w:pPr>
            <w:r>
              <w:t>Fundación Boston Educa</w:t>
            </w:r>
          </w:p>
        </w:tc>
      </w:tr>
      <w:tr w:rsidR="007120C0" w:rsidTr="00820EFA">
        <w:tc>
          <w:tcPr>
            <w:tcW w:w="4190" w:type="dxa"/>
          </w:tcPr>
          <w:p w:rsidR="007120C0" w:rsidRDefault="007120C0" w:rsidP="00625E33">
            <w:pPr>
              <w:jc w:val="both"/>
            </w:pPr>
            <w:r>
              <w:t>Rector/a</w:t>
            </w:r>
          </w:p>
        </w:tc>
        <w:tc>
          <w:tcPr>
            <w:tcW w:w="4170" w:type="dxa"/>
          </w:tcPr>
          <w:p w:rsidR="007120C0" w:rsidRDefault="00BC3CFF" w:rsidP="00625E33">
            <w:pPr>
              <w:jc w:val="both"/>
            </w:pPr>
            <w:r>
              <w:t>Marcela Fuentes Barrera</w:t>
            </w:r>
          </w:p>
        </w:tc>
      </w:tr>
      <w:tr w:rsidR="007120C0" w:rsidTr="00820EFA">
        <w:tc>
          <w:tcPr>
            <w:tcW w:w="4190" w:type="dxa"/>
          </w:tcPr>
          <w:p w:rsidR="007120C0" w:rsidRDefault="00820EFA" w:rsidP="00625E33">
            <w:pPr>
              <w:jc w:val="both"/>
            </w:pPr>
            <w:r>
              <w:t>Dependencia</w:t>
            </w:r>
          </w:p>
        </w:tc>
        <w:tc>
          <w:tcPr>
            <w:tcW w:w="4170" w:type="dxa"/>
          </w:tcPr>
          <w:p w:rsidR="007120C0" w:rsidRDefault="00820EFA" w:rsidP="00625E33">
            <w:pPr>
              <w:jc w:val="both"/>
            </w:pPr>
            <w:r>
              <w:t>Particular Subvencionado</w:t>
            </w:r>
          </w:p>
        </w:tc>
      </w:tr>
      <w:tr w:rsidR="00820EFA" w:rsidTr="00820EFA">
        <w:tc>
          <w:tcPr>
            <w:tcW w:w="4190" w:type="dxa"/>
          </w:tcPr>
          <w:p w:rsidR="00820EFA" w:rsidRDefault="00820EFA" w:rsidP="00625E33">
            <w:pPr>
              <w:jc w:val="both"/>
            </w:pPr>
            <w:r>
              <w:t>Rol Base de Datos</w:t>
            </w:r>
          </w:p>
        </w:tc>
        <w:tc>
          <w:tcPr>
            <w:tcW w:w="4170" w:type="dxa"/>
          </w:tcPr>
          <w:p w:rsidR="00820EFA" w:rsidRDefault="00820EFA" w:rsidP="00625E33">
            <w:pPr>
              <w:jc w:val="both"/>
            </w:pPr>
            <w:r>
              <w:t>25700-1</w:t>
            </w:r>
          </w:p>
        </w:tc>
      </w:tr>
      <w:tr w:rsidR="007120C0" w:rsidTr="00820EFA">
        <w:tc>
          <w:tcPr>
            <w:tcW w:w="4190" w:type="dxa"/>
          </w:tcPr>
          <w:p w:rsidR="007120C0" w:rsidRDefault="00820EFA" w:rsidP="00625E33">
            <w:pPr>
              <w:jc w:val="both"/>
            </w:pPr>
            <w:r>
              <w:t>Niveles de Enseñanza</w:t>
            </w:r>
          </w:p>
        </w:tc>
        <w:tc>
          <w:tcPr>
            <w:tcW w:w="4170" w:type="dxa"/>
          </w:tcPr>
          <w:p w:rsidR="007120C0" w:rsidRDefault="00820EFA" w:rsidP="00625E33">
            <w:pPr>
              <w:jc w:val="both"/>
            </w:pPr>
            <w:r>
              <w:t>Cursos mixtos en Educación Pre Básica – Básica y Media Científico Humanista</w:t>
            </w:r>
          </w:p>
        </w:tc>
      </w:tr>
    </w:tbl>
    <w:p w:rsidR="00F40CA0" w:rsidRDefault="00F40CA0" w:rsidP="00625E33">
      <w:pPr>
        <w:jc w:val="both"/>
      </w:pPr>
    </w:p>
    <w:p w:rsidR="00F40CA0" w:rsidRPr="00625E33" w:rsidRDefault="007120C0" w:rsidP="00625E33">
      <w:pPr>
        <w:jc w:val="both"/>
        <w:rPr>
          <w:b/>
        </w:rPr>
      </w:pPr>
      <w:r w:rsidRPr="00625E33">
        <w:rPr>
          <w:b/>
        </w:rPr>
        <w:t xml:space="preserve">    a.- Personal</w:t>
      </w:r>
    </w:p>
    <w:tbl>
      <w:tblPr>
        <w:tblStyle w:val="Tablaconcuadrcula"/>
        <w:tblW w:w="0" w:type="auto"/>
        <w:tblInd w:w="392" w:type="dxa"/>
        <w:tblLook w:val="04A0" w:firstRow="1" w:lastRow="0" w:firstColumn="1" w:lastColumn="0" w:noHBand="0" w:noVBand="1"/>
      </w:tblPr>
      <w:tblGrid>
        <w:gridCol w:w="3930"/>
        <w:gridCol w:w="4322"/>
      </w:tblGrid>
      <w:tr w:rsidR="007120C0" w:rsidTr="007120C0">
        <w:tc>
          <w:tcPr>
            <w:tcW w:w="3930" w:type="dxa"/>
          </w:tcPr>
          <w:p w:rsidR="007120C0" w:rsidRPr="007120C0" w:rsidRDefault="007120C0" w:rsidP="00625E33">
            <w:pPr>
              <w:jc w:val="both"/>
              <w:rPr>
                <w:b/>
              </w:rPr>
            </w:pPr>
            <w:r w:rsidRPr="007120C0">
              <w:rPr>
                <w:b/>
              </w:rPr>
              <w:t>Estamento</w:t>
            </w:r>
          </w:p>
        </w:tc>
        <w:tc>
          <w:tcPr>
            <w:tcW w:w="4322" w:type="dxa"/>
          </w:tcPr>
          <w:p w:rsidR="007120C0" w:rsidRPr="007120C0" w:rsidRDefault="007120C0" w:rsidP="00625E33">
            <w:pPr>
              <w:jc w:val="both"/>
              <w:rPr>
                <w:b/>
              </w:rPr>
            </w:pPr>
            <w:r w:rsidRPr="007120C0">
              <w:rPr>
                <w:b/>
              </w:rPr>
              <w:t>N° Funcionarios</w:t>
            </w:r>
          </w:p>
        </w:tc>
      </w:tr>
      <w:tr w:rsidR="007120C0" w:rsidTr="007120C0">
        <w:tc>
          <w:tcPr>
            <w:tcW w:w="3930" w:type="dxa"/>
          </w:tcPr>
          <w:p w:rsidR="007120C0" w:rsidRDefault="007120C0" w:rsidP="00625E33">
            <w:pPr>
              <w:jc w:val="both"/>
            </w:pPr>
            <w:r>
              <w:t>Directivos</w:t>
            </w:r>
          </w:p>
        </w:tc>
        <w:tc>
          <w:tcPr>
            <w:tcW w:w="4322" w:type="dxa"/>
          </w:tcPr>
          <w:p w:rsidR="007120C0" w:rsidRDefault="00820EFA" w:rsidP="00625E33">
            <w:pPr>
              <w:jc w:val="both"/>
            </w:pPr>
            <w:r>
              <w:t>5</w:t>
            </w:r>
          </w:p>
        </w:tc>
      </w:tr>
      <w:tr w:rsidR="007120C0" w:rsidTr="007120C0">
        <w:tc>
          <w:tcPr>
            <w:tcW w:w="3930" w:type="dxa"/>
          </w:tcPr>
          <w:p w:rsidR="007120C0" w:rsidRDefault="007120C0" w:rsidP="00625E33">
            <w:pPr>
              <w:jc w:val="both"/>
            </w:pPr>
            <w:r>
              <w:t>Personal Docente</w:t>
            </w:r>
          </w:p>
        </w:tc>
        <w:tc>
          <w:tcPr>
            <w:tcW w:w="4322" w:type="dxa"/>
          </w:tcPr>
          <w:p w:rsidR="007120C0" w:rsidRDefault="001C2C6E" w:rsidP="00625E33">
            <w:pPr>
              <w:jc w:val="both"/>
            </w:pPr>
            <w:r>
              <w:t>39</w:t>
            </w:r>
          </w:p>
        </w:tc>
      </w:tr>
      <w:tr w:rsidR="007120C0" w:rsidTr="007120C0">
        <w:tc>
          <w:tcPr>
            <w:tcW w:w="3930" w:type="dxa"/>
          </w:tcPr>
          <w:p w:rsidR="007120C0" w:rsidRDefault="007120C0" w:rsidP="00625E33">
            <w:pPr>
              <w:jc w:val="both"/>
            </w:pPr>
            <w:r>
              <w:t>Personal Administrativo</w:t>
            </w:r>
          </w:p>
        </w:tc>
        <w:tc>
          <w:tcPr>
            <w:tcW w:w="4322" w:type="dxa"/>
          </w:tcPr>
          <w:p w:rsidR="007120C0" w:rsidRDefault="00820EFA" w:rsidP="00625E33">
            <w:pPr>
              <w:jc w:val="both"/>
            </w:pPr>
            <w:r>
              <w:t>3</w:t>
            </w:r>
          </w:p>
        </w:tc>
      </w:tr>
      <w:tr w:rsidR="007120C0" w:rsidTr="007120C0">
        <w:tc>
          <w:tcPr>
            <w:tcW w:w="3930" w:type="dxa"/>
          </w:tcPr>
          <w:p w:rsidR="007120C0" w:rsidRDefault="007120C0" w:rsidP="00625E33">
            <w:pPr>
              <w:jc w:val="both"/>
            </w:pPr>
            <w:r>
              <w:t>Inspectores</w:t>
            </w:r>
          </w:p>
        </w:tc>
        <w:tc>
          <w:tcPr>
            <w:tcW w:w="4322" w:type="dxa"/>
          </w:tcPr>
          <w:p w:rsidR="007120C0" w:rsidRDefault="00820EFA" w:rsidP="00625E33">
            <w:pPr>
              <w:jc w:val="both"/>
            </w:pPr>
            <w:r>
              <w:t>3</w:t>
            </w:r>
          </w:p>
        </w:tc>
      </w:tr>
      <w:tr w:rsidR="007120C0" w:rsidTr="007120C0">
        <w:tc>
          <w:tcPr>
            <w:tcW w:w="3930" w:type="dxa"/>
          </w:tcPr>
          <w:p w:rsidR="007120C0" w:rsidRDefault="007120C0" w:rsidP="00625E33">
            <w:pPr>
              <w:jc w:val="both"/>
            </w:pPr>
            <w:r>
              <w:t>Asistentes de Párvulo y Aula</w:t>
            </w:r>
          </w:p>
        </w:tc>
        <w:tc>
          <w:tcPr>
            <w:tcW w:w="4322" w:type="dxa"/>
          </w:tcPr>
          <w:p w:rsidR="007120C0" w:rsidRDefault="00820EFA" w:rsidP="00625E33">
            <w:pPr>
              <w:jc w:val="both"/>
            </w:pPr>
            <w:r>
              <w:t>8</w:t>
            </w:r>
          </w:p>
        </w:tc>
      </w:tr>
      <w:tr w:rsidR="007120C0" w:rsidTr="007120C0">
        <w:tc>
          <w:tcPr>
            <w:tcW w:w="3930" w:type="dxa"/>
          </w:tcPr>
          <w:p w:rsidR="007120C0" w:rsidRDefault="007120C0" w:rsidP="00625E33">
            <w:pPr>
              <w:jc w:val="both"/>
            </w:pPr>
            <w:r>
              <w:t>Asistentes de la Educación Servicios Auxiliares</w:t>
            </w:r>
          </w:p>
        </w:tc>
        <w:tc>
          <w:tcPr>
            <w:tcW w:w="4322" w:type="dxa"/>
          </w:tcPr>
          <w:p w:rsidR="007120C0" w:rsidRDefault="001C2C6E" w:rsidP="00625E33">
            <w:pPr>
              <w:jc w:val="both"/>
            </w:pPr>
            <w:r>
              <w:t>5</w:t>
            </w:r>
          </w:p>
        </w:tc>
      </w:tr>
      <w:tr w:rsidR="007120C0" w:rsidTr="007120C0">
        <w:tc>
          <w:tcPr>
            <w:tcW w:w="3930" w:type="dxa"/>
          </w:tcPr>
          <w:p w:rsidR="007120C0" w:rsidRDefault="001C2C6E" w:rsidP="00625E33">
            <w:pPr>
              <w:jc w:val="both"/>
            </w:pPr>
            <w:r>
              <w:t>Encargada Biblioteca</w:t>
            </w:r>
          </w:p>
        </w:tc>
        <w:tc>
          <w:tcPr>
            <w:tcW w:w="4322" w:type="dxa"/>
          </w:tcPr>
          <w:p w:rsidR="007120C0" w:rsidRDefault="001C2C6E" w:rsidP="00625E33">
            <w:pPr>
              <w:jc w:val="both"/>
            </w:pPr>
            <w:r>
              <w:t>1</w:t>
            </w:r>
          </w:p>
        </w:tc>
      </w:tr>
      <w:tr w:rsidR="007120C0" w:rsidTr="007120C0">
        <w:tc>
          <w:tcPr>
            <w:tcW w:w="3930" w:type="dxa"/>
          </w:tcPr>
          <w:p w:rsidR="007120C0" w:rsidRDefault="001C2C6E" w:rsidP="00625E33">
            <w:pPr>
              <w:jc w:val="both"/>
            </w:pPr>
            <w:r>
              <w:t>Encargada</w:t>
            </w:r>
            <w:r w:rsidRPr="00615840">
              <w:t xml:space="preserve"> </w:t>
            </w:r>
            <w:r w:rsidR="00BC3CFF" w:rsidRPr="00615840">
              <w:t>Computación</w:t>
            </w:r>
            <w:r w:rsidR="00BC3CFF">
              <w:rPr>
                <w:color w:val="FF0000"/>
              </w:rPr>
              <w:t xml:space="preserve"> </w:t>
            </w:r>
          </w:p>
        </w:tc>
        <w:tc>
          <w:tcPr>
            <w:tcW w:w="4322" w:type="dxa"/>
          </w:tcPr>
          <w:p w:rsidR="007120C0" w:rsidRDefault="001C2C6E" w:rsidP="00625E33">
            <w:pPr>
              <w:jc w:val="both"/>
            </w:pPr>
            <w:r>
              <w:t>1</w:t>
            </w:r>
          </w:p>
        </w:tc>
      </w:tr>
    </w:tbl>
    <w:p w:rsidR="007120C0" w:rsidRDefault="007120C0" w:rsidP="00625E33">
      <w:pPr>
        <w:jc w:val="both"/>
      </w:pPr>
    </w:p>
    <w:p w:rsidR="007210FB" w:rsidRDefault="007210FB" w:rsidP="00625E33">
      <w:pPr>
        <w:jc w:val="both"/>
      </w:pPr>
    </w:p>
    <w:p w:rsidR="00634BF1" w:rsidRDefault="00634BF1" w:rsidP="00625E33">
      <w:pPr>
        <w:jc w:val="both"/>
      </w:pPr>
    </w:p>
    <w:p w:rsidR="00634BF1" w:rsidRDefault="00634BF1" w:rsidP="00625E33">
      <w:pPr>
        <w:jc w:val="both"/>
      </w:pPr>
    </w:p>
    <w:p w:rsidR="007210FB" w:rsidRDefault="007210FB" w:rsidP="00625E33">
      <w:pPr>
        <w:jc w:val="both"/>
      </w:pPr>
    </w:p>
    <w:p w:rsidR="00F40CA0" w:rsidRPr="00625E33" w:rsidRDefault="0005222E" w:rsidP="00625E33">
      <w:pPr>
        <w:jc w:val="both"/>
        <w:rPr>
          <w:b/>
        </w:rPr>
      </w:pPr>
      <w:r w:rsidRPr="00625E33">
        <w:rPr>
          <w:b/>
        </w:rPr>
        <w:t xml:space="preserve"> </w:t>
      </w:r>
      <w:r w:rsidR="00634BF1" w:rsidRPr="00625E33">
        <w:rPr>
          <w:b/>
        </w:rPr>
        <w:t xml:space="preserve"> b. Matrí</w:t>
      </w:r>
      <w:r w:rsidR="007120C0" w:rsidRPr="00625E33">
        <w:rPr>
          <w:b/>
        </w:rPr>
        <w:t>cula</w:t>
      </w:r>
    </w:p>
    <w:tbl>
      <w:tblPr>
        <w:tblStyle w:val="Tablaconcuadrcula"/>
        <w:tblW w:w="0" w:type="auto"/>
        <w:tblInd w:w="392" w:type="dxa"/>
        <w:tblLook w:val="04A0" w:firstRow="1" w:lastRow="0" w:firstColumn="1" w:lastColumn="0" w:noHBand="0" w:noVBand="1"/>
      </w:tblPr>
      <w:tblGrid>
        <w:gridCol w:w="2489"/>
        <w:gridCol w:w="2881"/>
      </w:tblGrid>
      <w:tr w:rsidR="004A5547" w:rsidTr="00820EFA">
        <w:tc>
          <w:tcPr>
            <w:tcW w:w="2489" w:type="dxa"/>
          </w:tcPr>
          <w:p w:rsidR="004A5547" w:rsidRPr="004A5547" w:rsidRDefault="004A5547" w:rsidP="00625E33">
            <w:pPr>
              <w:jc w:val="both"/>
              <w:rPr>
                <w:b/>
              </w:rPr>
            </w:pPr>
            <w:r w:rsidRPr="004A5547">
              <w:rPr>
                <w:b/>
              </w:rPr>
              <w:t>Nivel</w:t>
            </w:r>
          </w:p>
        </w:tc>
        <w:tc>
          <w:tcPr>
            <w:tcW w:w="2881" w:type="dxa"/>
          </w:tcPr>
          <w:p w:rsidR="004A5547" w:rsidRPr="004A5547" w:rsidRDefault="004A5547" w:rsidP="00625E33">
            <w:pPr>
              <w:jc w:val="both"/>
              <w:rPr>
                <w:b/>
              </w:rPr>
            </w:pPr>
            <w:r w:rsidRPr="004A5547">
              <w:rPr>
                <w:b/>
              </w:rPr>
              <w:t xml:space="preserve">Matricula </w:t>
            </w:r>
          </w:p>
        </w:tc>
      </w:tr>
      <w:tr w:rsidR="004A5547" w:rsidTr="00820EFA">
        <w:tc>
          <w:tcPr>
            <w:tcW w:w="2489" w:type="dxa"/>
          </w:tcPr>
          <w:p w:rsidR="004A5547" w:rsidRDefault="004A5547" w:rsidP="00625E33">
            <w:pPr>
              <w:jc w:val="both"/>
            </w:pPr>
            <w:r>
              <w:t>Pre Básica</w:t>
            </w:r>
          </w:p>
        </w:tc>
        <w:tc>
          <w:tcPr>
            <w:tcW w:w="2881" w:type="dxa"/>
          </w:tcPr>
          <w:p w:rsidR="004A5547" w:rsidRDefault="004A5547" w:rsidP="00625E33">
            <w:pPr>
              <w:jc w:val="both"/>
            </w:pPr>
            <w:r>
              <w:t>132</w:t>
            </w:r>
          </w:p>
        </w:tc>
      </w:tr>
      <w:tr w:rsidR="004A5547" w:rsidTr="00820EFA">
        <w:tc>
          <w:tcPr>
            <w:tcW w:w="2489" w:type="dxa"/>
          </w:tcPr>
          <w:p w:rsidR="004A5547" w:rsidRDefault="004A5547" w:rsidP="00625E33">
            <w:pPr>
              <w:jc w:val="both"/>
            </w:pPr>
            <w:r>
              <w:t>Enseñanza Básica</w:t>
            </w:r>
          </w:p>
        </w:tc>
        <w:tc>
          <w:tcPr>
            <w:tcW w:w="2881" w:type="dxa"/>
          </w:tcPr>
          <w:p w:rsidR="004A5547" w:rsidRDefault="004A5547" w:rsidP="00625E33">
            <w:pPr>
              <w:jc w:val="both"/>
            </w:pPr>
            <w:r>
              <w:t>573</w:t>
            </w:r>
          </w:p>
        </w:tc>
      </w:tr>
      <w:tr w:rsidR="004A5547" w:rsidTr="00820EFA">
        <w:tc>
          <w:tcPr>
            <w:tcW w:w="2489" w:type="dxa"/>
          </w:tcPr>
          <w:p w:rsidR="004A5547" w:rsidRDefault="004A5547" w:rsidP="00625E33">
            <w:pPr>
              <w:jc w:val="both"/>
            </w:pPr>
            <w:r>
              <w:t>Enseñanza Media</w:t>
            </w:r>
          </w:p>
        </w:tc>
        <w:tc>
          <w:tcPr>
            <w:tcW w:w="2881" w:type="dxa"/>
          </w:tcPr>
          <w:p w:rsidR="004A5547" w:rsidRDefault="004A5547" w:rsidP="00625E33">
            <w:pPr>
              <w:jc w:val="both"/>
            </w:pPr>
            <w:r>
              <w:t>272</w:t>
            </w:r>
          </w:p>
        </w:tc>
      </w:tr>
      <w:tr w:rsidR="004A5547" w:rsidTr="00820EFA">
        <w:tc>
          <w:tcPr>
            <w:tcW w:w="2489" w:type="dxa"/>
          </w:tcPr>
          <w:p w:rsidR="004A5547" w:rsidRDefault="004A5547" w:rsidP="00625E33">
            <w:pPr>
              <w:jc w:val="both"/>
            </w:pPr>
            <w:r>
              <w:t xml:space="preserve">Total </w:t>
            </w:r>
            <w:r w:rsidR="001C2C6E">
              <w:t>alumnos</w:t>
            </w:r>
            <w:r>
              <w:t>/as</w:t>
            </w:r>
          </w:p>
        </w:tc>
        <w:tc>
          <w:tcPr>
            <w:tcW w:w="2881" w:type="dxa"/>
          </w:tcPr>
          <w:p w:rsidR="004A5547" w:rsidRDefault="004A5547" w:rsidP="00625E33">
            <w:pPr>
              <w:jc w:val="both"/>
            </w:pPr>
            <w:r>
              <w:t>977</w:t>
            </w:r>
          </w:p>
        </w:tc>
      </w:tr>
    </w:tbl>
    <w:p w:rsidR="00615840" w:rsidRDefault="00615840" w:rsidP="00625E33">
      <w:pPr>
        <w:jc w:val="both"/>
        <w:rPr>
          <w:b/>
        </w:rPr>
      </w:pPr>
    </w:p>
    <w:p w:rsidR="007210FB" w:rsidRDefault="007210FB" w:rsidP="00625E33">
      <w:pPr>
        <w:jc w:val="both"/>
        <w:rPr>
          <w:b/>
        </w:rPr>
      </w:pPr>
      <w:r>
        <w:rPr>
          <w:b/>
        </w:rPr>
        <w:t>c</w:t>
      </w:r>
      <w:r w:rsidR="00634BF1">
        <w:rPr>
          <w:b/>
        </w:rPr>
        <w:t>.- Porcentaje de retención de estudiantes</w:t>
      </w:r>
    </w:p>
    <w:p w:rsidR="007210FB" w:rsidRDefault="007210FB" w:rsidP="00625E33">
      <w:pPr>
        <w:jc w:val="both"/>
        <w:rPr>
          <w:b/>
        </w:rPr>
      </w:pPr>
      <w:r>
        <w:rPr>
          <w:b/>
        </w:rPr>
        <w:t xml:space="preserve">E. Básica </w:t>
      </w:r>
      <w:r w:rsidR="00634BF1">
        <w:rPr>
          <w:b/>
        </w:rPr>
        <w:t xml:space="preserve">                                                                                                    </w:t>
      </w:r>
    </w:p>
    <w:tbl>
      <w:tblPr>
        <w:tblW w:w="1840" w:type="dxa"/>
        <w:tblCellMar>
          <w:left w:w="70" w:type="dxa"/>
          <w:right w:w="70" w:type="dxa"/>
        </w:tblCellMar>
        <w:tblLook w:val="04A0" w:firstRow="1" w:lastRow="0" w:firstColumn="1" w:lastColumn="0" w:noHBand="0" w:noVBand="1"/>
      </w:tblPr>
      <w:tblGrid>
        <w:gridCol w:w="960"/>
        <w:gridCol w:w="880"/>
      </w:tblGrid>
      <w:tr w:rsidR="00243436" w:rsidRPr="00243436" w:rsidTr="00243436">
        <w:trPr>
          <w:trHeight w:val="49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43436" w:rsidRPr="00243436" w:rsidRDefault="00243436" w:rsidP="00625E33">
            <w:pPr>
              <w:spacing w:after="0" w:line="240" w:lineRule="auto"/>
              <w:jc w:val="both"/>
              <w:rPr>
                <w:rFonts w:ascii="Calibri" w:eastAsia="Times New Roman" w:hAnsi="Calibri" w:cs="Calibri"/>
                <w:b/>
                <w:bCs/>
                <w:color w:val="000000"/>
              </w:rPr>
            </w:pPr>
            <w:r w:rsidRPr="00243436">
              <w:rPr>
                <w:rFonts w:ascii="Calibri" w:eastAsia="Times New Roman" w:hAnsi="Calibri" w:cs="Calibri"/>
                <w:b/>
                <w:bCs/>
                <w:color w:val="000000"/>
              </w:rPr>
              <w:t>Nivel</w:t>
            </w:r>
          </w:p>
        </w:tc>
        <w:tc>
          <w:tcPr>
            <w:tcW w:w="880" w:type="dxa"/>
            <w:tcBorders>
              <w:top w:val="single" w:sz="8" w:space="0" w:color="auto"/>
              <w:left w:val="nil"/>
              <w:bottom w:val="single" w:sz="8" w:space="0" w:color="auto"/>
              <w:right w:val="single" w:sz="8" w:space="0" w:color="auto"/>
            </w:tcBorders>
            <w:shd w:val="clear" w:color="auto" w:fill="auto"/>
            <w:noWrap/>
            <w:vAlign w:val="bottom"/>
            <w:hideMark/>
          </w:tcPr>
          <w:p w:rsidR="00243436" w:rsidRPr="00243436" w:rsidRDefault="00243436" w:rsidP="00625E33">
            <w:pPr>
              <w:spacing w:after="0" w:line="240" w:lineRule="auto"/>
              <w:jc w:val="both"/>
              <w:rPr>
                <w:rFonts w:ascii="Calibri" w:eastAsia="Times New Roman" w:hAnsi="Calibri" w:cs="Calibri"/>
                <w:b/>
                <w:bCs/>
                <w:color w:val="000000"/>
              </w:rPr>
            </w:pPr>
            <w:r w:rsidRPr="00243436">
              <w:rPr>
                <w:rFonts w:ascii="Calibri" w:eastAsia="Times New Roman" w:hAnsi="Calibri" w:cs="Calibri"/>
                <w:b/>
                <w:bCs/>
                <w:color w:val="000000"/>
              </w:rPr>
              <w:t>% Ret</w:t>
            </w:r>
          </w:p>
        </w:tc>
      </w:tr>
      <w:tr w:rsidR="00243436" w:rsidRPr="00243436" w:rsidTr="00243436">
        <w:trPr>
          <w:trHeight w:val="495"/>
        </w:trPr>
        <w:tc>
          <w:tcPr>
            <w:tcW w:w="960" w:type="dxa"/>
            <w:tcBorders>
              <w:top w:val="nil"/>
              <w:left w:val="single" w:sz="8" w:space="0" w:color="000000"/>
              <w:bottom w:val="single" w:sz="8" w:space="0" w:color="000000"/>
              <w:right w:val="single" w:sz="8" w:space="0" w:color="000000"/>
            </w:tcBorders>
            <w:shd w:val="clear" w:color="auto" w:fill="auto"/>
            <w:vAlign w:val="bottom"/>
            <w:hideMark/>
          </w:tcPr>
          <w:p w:rsidR="00243436" w:rsidRPr="00243436" w:rsidRDefault="00243436" w:rsidP="00625E33">
            <w:pPr>
              <w:spacing w:after="0" w:line="240" w:lineRule="auto"/>
              <w:jc w:val="both"/>
              <w:rPr>
                <w:rFonts w:ascii="Calibri" w:eastAsia="Times New Roman" w:hAnsi="Calibri" w:cs="Calibri"/>
                <w:color w:val="000000"/>
                <w:sz w:val="20"/>
                <w:szCs w:val="20"/>
              </w:rPr>
            </w:pPr>
            <w:r w:rsidRPr="00243436">
              <w:rPr>
                <w:rFonts w:ascii="Calibri" w:eastAsia="Times New Roman" w:hAnsi="Calibri" w:cs="Calibri"/>
                <w:color w:val="000000"/>
                <w:sz w:val="20"/>
                <w:szCs w:val="20"/>
              </w:rPr>
              <w:t>1° básico</w:t>
            </w:r>
          </w:p>
        </w:tc>
        <w:tc>
          <w:tcPr>
            <w:tcW w:w="880" w:type="dxa"/>
            <w:tcBorders>
              <w:top w:val="nil"/>
              <w:left w:val="nil"/>
              <w:bottom w:val="single" w:sz="8" w:space="0" w:color="000000"/>
              <w:right w:val="single" w:sz="8" w:space="0" w:color="000000"/>
            </w:tcBorders>
            <w:shd w:val="clear" w:color="auto" w:fill="auto"/>
            <w:vAlign w:val="bottom"/>
            <w:hideMark/>
          </w:tcPr>
          <w:p w:rsidR="00243436" w:rsidRPr="00243436" w:rsidRDefault="00243436" w:rsidP="00625E33">
            <w:pPr>
              <w:spacing w:after="0" w:line="240" w:lineRule="auto"/>
              <w:jc w:val="both"/>
              <w:rPr>
                <w:rFonts w:ascii="Calibri" w:eastAsia="Times New Roman" w:hAnsi="Calibri" w:cs="Calibri"/>
                <w:b/>
                <w:bCs/>
                <w:color w:val="000000"/>
                <w:sz w:val="20"/>
                <w:szCs w:val="20"/>
              </w:rPr>
            </w:pPr>
            <w:r w:rsidRPr="00243436">
              <w:rPr>
                <w:rFonts w:ascii="Calibri" w:eastAsia="Times New Roman" w:hAnsi="Calibri" w:cs="Calibri"/>
                <w:b/>
                <w:bCs/>
                <w:color w:val="000000"/>
                <w:sz w:val="20"/>
                <w:szCs w:val="20"/>
              </w:rPr>
              <w:t>0,00%</w:t>
            </w:r>
          </w:p>
        </w:tc>
      </w:tr>
      <w:tr w:rsidR="00243436" w:rsidRPr="00243436" w:rsidTr="00243436">
        <w:trPr>
          <w:trHeight w:val="495"/>
        </w:trPr>
        <w:tc>
          <w:tcPr>
            <w:tcW w:w="960" w:type="dxa"/>
            <w:tcBorders>
              <w:top w:val="nil"/>
              <w:left w:val="single" w:sz="8" w:space="0" w:color="000000"/>
              <w:bottom w:val="single" w:sz="8" w:space="0" w:color="000000"/>
              <w:right w:val="single" w:sz="8" w:space="0" w:color="000000"/>
            </w:tcBorders>
            <w:shd w:val="clear" w:color="auto" w:fill="auto"/>
            <w:vAlign w:val="bottom"/>
            <w:hideMark/>
          </w:tcPr>
          <w:p w:rsidR="00243436" w:rsidRPr="00243436" w:rsidRDefault="00243436" w:rsidP="00625E33">
            <w:pPr>
              <w:spacing w:after="0" w:line="240" w:lineRule="auto"/>
              <w:jc w:val="both"/>
              <w:rPr>
                <w:rFonts w:ascii="Calibri" w:eastAsia="Times New Roman" w:hAnsi="Calibri" w:cs="Calibri"/>
                <w:color w:val="000000"/>
                <w:sz w:val="20"/>
                <w:szCs w:val="20"/>
              </w:rPr>
            </w:pPr>
            <w:r w:rsidRPr="00243436">
              <w:rPr>
                <w:rFonts w:ascii="Calibri" w:eastAsia="Times New Roman" w:hAnsi="Calibri" w:cs="Calibri"/>
                <w:color w:val="000000"/>
                <w:sz w:val="20"/>
                <w:szCs w:val="20"/>
              </w:rPr>
              <w:t>2° básico</w:t>
            </w:r>
          </w:p>
        </w:tc>
        <w:tc>
          <w:tcPr>
            <w:tcW w:w="880" w:type="dxa"/>
            <w:tcBorders>
              <w:top w:val="nil"/>
              <w:left w:val="nil"/>
              <w:bottom w:val="single" w:sz="8" w:space="0" w:color="000000"/>
              <w:right w:val="single" w:sz="8" w:space="0" w:color="000000"/>
            </w:tcBorders>
            <w:shd w:val="clear" w:color="auto" w:fill="auto"/>
            <w:vAlign w:val="bottom"/>
            <w:hideMark/>
          </w:tcPr>
          <w:p w:rsidR="00243436" w:rsidRPr="00243436" w:rsidRDefault="00243436" w:rsidP="00625E33">
            <w:pPr>
              <w:spacing w:after="0" w:line="240" w:lineRule="auto"/>
              <w:jc w:val="both"/>
              <w:rPr>
                <w:rFonts w:ascii="Calibri" w:eastAsia="Times New Roman" w:hAnsi="Calibri" w:cs="Calibri"/>
                <w:b/>
                <w:bCs/>
                <w:color w:val="000000"/>
                <w:sz w:val="20"/>
                <w:szCs w:val="20"/>
              </w:rPr>
            </w:pPr>
            <w:r w:rsidRPr="00243436">
              <w:rPr>
                <w:rFonts w:ascii="Calibri" w:eastAsia="Times New Roman" w:hAnsi="Calibri" w:cs="Calibri"/>
                <w:b/>
                <w:bCs/>
                <w:color w:val="000000"/>
                <w:sz w:val="20"/>
                <w:szCs w:val="20"/>
              </w:rPr>
              <w:t>0,00%</w:t>
            </w:r>
          </w:p>
        </w:tc>
      </w:tr>
      <w:tr w:rsidR="00243436" w:rsidRPr="00243436" w:rsidTr="00243436">
        <w:trPr>
          <w:trHeight w:val="495"/>
        </w:trPr>
        <w:tc>
          <w:tcPr>
            <w:tcW w:w="960" w:type="dxa"/>
            <w:tcBorders>
              <w:top w:val="nil"/>
              <w:left w:val="single" w:sz="8" w:space="0" w:color="000000"/>
              <w:bottom w:val="single" w:sz="8" w:space="0" w:color="000000"/>
              <w:right w:val="single" w:sz="8" w:space="0" w:color="000000"/>
            </w:tcBorders>
            <w:shd w:val="clear" w:color="auto" w:fill="auto"/>
            <w:vAlign w:val="bottom"/>
            <w:hideMark/>
          </w:tcPr>
          <w:p w:rsidR="00243436" w:rsidRPr="00243436" w:rsidRDefault="00243436" w:rsidP="00625E33">
            <w:pPr>
              <w:spacing w:after="0" w:line="240" w:lineRule="auto"/>
              <w:jc w:val="both"/>
              <w:rPr>
                <w:rFonts w:ascii="Calibri" w:eastAsia="Times New Roman" w:hAnsi="Calibri" w:cs="Calibri"/>
                <w:color w:val="000000"/>
                <w:sz w:val="20"/>
                <w:szCs w:val="20"/>
              </w:rPr>
            </w:pPr>
            <w:r w:rsidRPr="00243436">
              <w:rPr>
                <w:rFonts w:ascii="Calibri" w:eastAsia="Times New Roman" w:hAnsi="Calibri" w:cs="Calibri"/>
                <w:color w:val="000000"/>
                <w:sz w:val="20"/>
                <w:szCs w:val="20"/>
              </w:rPr>
              <w:t>3° básico</w:t>
            </w:r>
          </w:p>
        </w:tc>
        <w:tc>
          <w:tcPr>
            <w:tcW w:w="880" w:type="dxa"/>
            <w:tcBorders>
              <w:top w:val="nil"/>
              <w:left w:val="nil"/>
              <w:bottom w:val="single" w:sz="8" w:space="0" w:color="000000"/>
              <w:right w:val="single" w:sz="8" w:space="0" w:color="000000"/>
            </w:tcBorders>
            <w:shd w:val="clear" w:color="auto" w:fill="auto"/>
            <w:vAlign w:val="bottom"/>
            <w:hideMark/>
          </w:tcPr>
          <w:p w:rsidR="00243436" w:rsidRPr="00243436" w:rsidRDefault="00243436" w:rsidP="00625E33">
            <w:pPr>
              <w:spacing w:after="0" w:line="240" w:lineRule="auto"/>
              <w:jc w:val="both"/>
              <w:rPr>
                <w:rFonts w:ascii="Calibri" w:eastAsia="Times New Roman" w:hAnsi="Calibri" w:cs="Calibri"/>
                <w:b/>
                <w:bCs/>
                <w:color w:val="000000"/>
                <w:sz w:val="20"/>
                <w:szCs w:val="20"/>
              </w:rPr>
            </w:pPr>
            <w:r w:rsidRPr="00243436">
              <w:rPr>
                <w:rFonts w:ascii="Calibri" w:eastAsia="Times New Roman" w:hAnsi="Calibri" w:cs="Calibri"/>
                <w:b/>
                <w:bCs/>
                <w:color w:val="000000"/>
                <w:sz w:val="20"/>
                <w:szCs w:val="20"/>
              </w:rPr>
              <w:t>2,82%</w:t>
            </w:r>
          </w:p>
        </w:tc>
      </w:tr>
      <w:tr w:rsidR="00243436" w:rsidRPr="00243436" w:rsidTr="00243436">
        <w:trPr>
          <w:trHeight w:val="495"/>
        </w:trPr>
        <w:tc>
          <w:tcPr>
            <w:tcW w:w="960" w:type="dxa"/>
            <w:tcBorders>
              <w:top w:val="nil"/>
              <w:left w:val="single" w:sz="8" w:space="0" w:color="000000"/>
              <w:bottom w:val="single" w:sz="8" w:space="0" w:color="000000"/>
              <w:right w:val="single" w:sz="8" w:space="0" w:color="000000"/>
            </w:tcBorders>
            <w:shd w:val="clear" w:color="auto" w:fill="auto"/>
            <w:vAlign w:val="bottom"/>
            <w:hideMark/>
          </w:tcPr>
          <w:p w:rsidR="00243436" w:rsidRPr="00243436" w:rsidRDefault="00243436" w:rsidP="00625E33">
            <w:pPr>
              <w:spacing w:after="0" w:line="240" w:lineRule="auto"/>
              <w:jc w:val="both"/>
              <w:rPr>
                <w:rFonts w:ascii="Calibri" w:eastAsia="Times New Roman" w:hAnsi="Calibri" w:cs="Calibri"/>
                <w:color w:val="000000"/>
                <w:sz w:val="20"/>
                <w:szCs w:val="20"/>
              </w:rPr>
            </w:pPr>
            <w:r w:rsidRPr="00243436">
              <w:rPr>
                <w:rFonts w:ascii="Calibri" w:eastAsia="Times New Roman" w:hAnsi="Calibri" w:cs="Calibri"/>
                <w:color w:val="000000"/>
                <w:sz w:val="20"/>
                <w:szCs w:val="20"/>
              </w:rPr>
              <w:t>6° básico</w:t>
            </w:r>
          </w:p>
        </w:tc>
        <w:tc>
          <w:tcPr>
            <w:tcW w:w="880" w:type="dxa"/>
            <w:tcBorders>
              <w:top w:val="nil"/>
              <w:left w:val="nil"/>
              <w:bottom w:val="single" w:sz="8" w:space="0" w:color="000000"/>
              <w:right w:val="single" w:sz="8" w:space="0" w:color="000000"/>
            </w:tcBorders>
            <w:shd w:val="clear" w:color="auto" w:fill="auto"/>
            <w:vAlign w:val="bottom"/>
            <w:hideMark/>
          </w:tcPr>
          <w:p w:rsidR="00243436" w:rsidRPr="00243436" w:rsidRDefault="00243436" w:rsidP="00625E33">
            <w:pPr>
              <w:spacing w:after="0" w:line="240" w:lineRule="auto"/>
              <w:jc w:val="both"/>
              <w:rPr>
                <w:rFonts w:ascii="Calibri" w:eastAsia="Times New Roman" w:hAnsi="Calibri" w:cs="Calibri"/>
                <w:b/>
                <w:bCs/>
                <w:color w:val="000000"/>
                <w:sz w:val="20"/>
                <w:szCs w:val="20"/>
              </w:rPr>
            </w:pPr>
            <w:r w:rsidRPr="00243436">
              <w:rPr>
                <w:rFonts w:ascii="Calibri" w:eastAsia="Times New Roman" w:hAnsi="Calibri" w:cs="Calibri"/>
                <w:b/>
                <w:bCs/>
                <w:color w:val="000000"/>
                <w:sz w:val="20"/>
                <w:szCs w:val="20"/>
              </w:rPr>
              <w:t>1,37%</w:t>
            </w:r>
          </w:p>
        </w:tc>
      </w:tr>
      <w:tr w:rsidR="00243436" w:rsidRPr="00243436" w:rsidTr="00243436">
        <w:trPr>
          <w:trHeight w:val="495"/>
        </w:trPr>
        <w:tc>
          <w:tcPr>
            <w:tcW w:w="960" w:type="dxa"/>
            <w:tcBorders>
              <w:top w:val="nil"/>
              <w:left w:val="single" w:sz="8" w:space="0" w:color="000000"/>
              <w:bottom w:val="single" w:sz="8" w:space="0" w:color="000000"/>
              <w:right w:val="single" w:sz="8" w:space="0" w:color="000000"/>
            </w:tcBorders>
            <w:shd w:val="clear" w:color="auto" w:fill="auto"/>
            <w:vAlign w:val="bottom"/>
            <w:hideMark/>
          </w:tcPr>
          <w:p w:rsidR="00243436" w:rsidRPr="00243436" w:rsidRDefault="00243436" w:rsidP="00625E33">
            <w:pPr>
              <w:spacing w:after="0" w:line="240" w:lineRule="auto"/>
              <w:jc w:val="both"/>
              <w:rPr>
                <w:rFonts w:ascii="Calibri" w:eastAsia="Times New Roman" w:hAnsi="Calibri" w:cs="Calibri"/>
                <w:color w:val="000000"/>
                <w:sz w:val="20"/>
                <w:szCs w:val="20"/>
              </w:rPr>
            </w:pPr>
            <w:r w:rsidRPr="00243436">
              <w:rPr>
                <w:rFonts w:ascii="Calibri" w:eastAsia="Times New Roman" w:hAnsi="Calibri" w:cs="Calibri"/>
                <w:color w:val="000000"/>
                <w:sz w:val="20"/>
                <w:szCs w:val="20"/>
              </w:rPr>
              <w:t>7° básico</w:t>
            </w:r>
          </w:p>
        </w:tc>
        <w:tc>
          <w:tcPr>
            <w:tcW w:w="880" w:type="dxa"/>
            <w:tcBorders>
              <w:top w:val="nil"/>
              <w:left w:val="nil"/>
              <w:bottom w:val="single" w:sz="8" w:space="0" w:color="000000"/>
              <w:right w:val="single" w:sz="8" w:space="0" w:color="000000"/>
            </w:tcBorders>
            <w:shd w:val="clear" w:color="auto" w:fill="auto"/>
            <w:vAlign w:val="bottom"/>
            <w:hideMark/>
          </w:tcPr>
          <w:p w:rsidR="00243436" w:rsidRPr="00243436" w:rsidRDefault="00243436" w:rsidP="00625E33">
            <w:pPr>
              <w:spacing w:after="0" w:line="240" w:lineRule="auto"/>
              <w:jc w:val="both"/>
              <w:rPr>
                <w:rFonts w:ascii="Calibri" w:eastAsia="Times New Roman" w:hAnsi="Calibri" w:cs="Calibri"/>
                <w:b/>
                <w:bCs/>
                <w:color w:val="000000"/>
                <w:sz w:val="20"/>
                <w:szCs w:val="20"/>
              </w:rPr>
            </w:pPr>
            <w:r w:rsidRPr="00243436">
              <w:rPr>
                <w:rFonts w:ascii="Calibri" w:eastAsia="Times New Roman" w:hAnsi="Calibri" w:cs="Calibri"/>
                <w:b/>
                <w:bCs/>
                <w:color w:val="000000"/>
                <w:sz w:val="20"/>
                <w:szCs w:val="20"/>
              </w:rPr>
              <w:t>0,00%</w:t>
            </w:r>
          </w:p>
        </w:tc>
      </w:tr>
      <w:tr w:rsidR="00243436" w:rsidRPr="00243436" w:rsidTr="00243436">
        <w:trPr>
          <w:trHeight w:val="495"/>
        </w:trPr>
        <w:tc>
          <w:tcPr>
            <w:tcW w:w="960" w:type="dxa"/>
            <w:tcBorders>
              <w:top w:val="nil"/>
              <w:left w:val="single" w:sz="8" w:space="0" w:color="000000"/>
              <w:bottom w:val="single" w:sz="8" w:space="0" w:color="000000"/>
              <w:right w:val="single" w:sz="8" w:space="0" w:color="000000"/>
            </w:tcBorders>
            <w:shd w:val="clear" w:color="auto" w:fill="auto"/>
            <w:vAlign w:val="bottom"/>
            <w:hideMark/>
          </w:tcPr>
          <w:p w:rsidR="00243436" w:rsidRPr="00243436" w:rsidRDefault="00243436" w:rsidP="00625E33">
            <w:pPr>
              <w:spacing w:after="0" w:line="240" w:lineRule="auto"/>
              <w:jc w:val="both"/>
              <w:rPr>
                <w:rFonts w:ascii="Calibri" w:eastAsia="Times New Roman" w:hAnsi="Calibri" w:cs="Calibri"/>
                <w:color w:val="000000"/>
                <w:sz w:val="20"/>
                <w:szCs w:val="20"/>
              </w:rPr>
            </w:pPr>
            <w:r w:rsidRPr="00243436">
              <w:rPr>
                <w:rFonts w:ascii="Calibri" w:eastAsia="Times New Roman" w:hAnsi="Calibri" w:cs="Calibri"/>
                <w:color w:val="000000"/>
                <w:sz w:val="20"/>
                <w:szCs w:val="20"/>
              </w:rPr>
              <w:t>4° básico</w:t>
            </w:r>
          </w:p>
        </w:tc>
        <w:tc>
          <w:tcPr>
            <w:tcW w:w="880" w:type="dxa"/>
            <w:tcBorders>
              <w:top w:val="nil"/>
              <w:left w:val="nil"/>
              <w:bottom w:val="single" w:sz="8" w:space="0" w:color="000000"/>
              <w:right w:val="single" w:sz="8" w:space="0" w:color="000000"/>
            </w:tcBorders>
            <w:shd w:val="clear" w:color="auto" w:fill="auto"/>
            <w:vAlign w:val="bottom"/>
            <w:hideMark/>
          </w:tcPr>
          <w:p w:rsidR="00243436" w:rsidRPr="00243436" w:rsidRDefault="00243436" w:rsidP="00625E33">
            <w:pPr>
              <w:spacing w:after="0" w:line="240" w:lineRule="auto"/>
              <w:jc w:val="both"/>
              <w:rPr>
                <w:rFonts w:ascii="Calibri" w:eastAsia="Times New Roman" w:hAnsi="Calibri" w:cs="Calibri"/>
                <w:b/>
                <w:bCs/>
                <w:color w:val="000000"/>
                <w:sz w:val="20"/>
                <w:szCs w:val="20"/>
              </w:rPr>
            </w:pPr>
            <w:r w:rsidRPr="00243436">
              <w:rPr>
                <w:rFonts w:ascii="Calibri" w:eastAsia="Times New Roman" w:hAnsi="Calibri" w:cs="Calibri"/>
                <w:b/>
                <w:bCs/>
                <w:color w:val="000000"/>
                <w:sz w:val="20"/>
                <w:szCs w:val="20"/>
              </w:rPr>
              <w:t>0,00%</w:t>
            </w:r>
          </w:p>
        </w:tc>
      </w:tr>
      <w:tr w:rsidR="00243436" w:rsidRPr="00243436" w:rsidTr="00243436">
        <w:trPr>
          <w:trHeight w:val="495"/>
        </w:trPr>
        <w:tc>
          <w:tcPr>
            <w:tcW w:w="960" w:type="dxa"/>
            <w:tcBorders>
              <w:top w:val="nil"/>
              <w:left w:val="single" w:sz="8" w:space="0" w:color="000000"/>
              <w:bottom w:val="single" w:sz="8" w:space="0" w:color="000000"/>
              <w:right w:val="single" w:sz="8" w:space="0" w:color="000000"/>
            </w:tcBorders>
            <w:shd w:val="clear" w:color="auto" w:fill="auto"/>
            <w:vAlign w:val="bottom"/>
            <w:hideMark/>
          </w:tcPr>
          <w:p w:rsidR="00243436" w:rsidRPr="00243436" w:rsidRDefault="00243436" w:rsidP="00625E33">
            <w:pPr>
              <w:spacing w:after="0" w:line="240" w:lineRule="auto"/>
              <w:jc w:val="both"/>
              <w:rPr>
                <w:rFonts w:ascii="Calibri" w:eastAsia="Times New Roman" w:hAnsi="Calibri" w:cs="Calibri"/>
                <w:color w:val="000000"/>
                <w:sz w:val="20"/>
                <w:szCs w:val="20"/>
              </w:rPr>
            </w:pPr>
            <w:r w:rsidRPr="00243436">
              <w:rPr>
                <w:rFonts w:ascii="Calibri" w:eastAsia="Times New Roman" w:hAnsi="Calibri" w:cs="Calibri"/>
                <w:color w:val="000000"/>
                <w:sz w:val="20"/>
                <w:szCs w:val="20"/>
              </w:rPr>
              <w:t>8° básico</w:t>
            </w:r>
          </w:p>
        </w:tc>
        <w:tc>
          <w:tcPr>
            <w:tcW w:w="880" w:type="dxa"/>
            <w:tcBorders>
              <w:top w:val="nil"/>
              <w:left w:val="nil"/>
              <w:bottom w:val="single" w:sz="8" w:space="0" w:color="000000"/>
              <w:right w:val="single" w:sz="8" w:space="0" w:color="000000"/>
            </w:tcBorders>
            <w:shd w:val="clear" w:color="auto" w:fill="auto"/>
            <w:vAlign w:val="bottom"/>
            <w:hideMark/>
          </w:tcPr>
          <w:p w:rsidR="00243436" w:rsidRPr="00243436" w:rsidRDefault="00243436" w:rsidP="00625E33">
            <w:pPr>
              <w:spacing w:after="0" w:line="240" w:lineRule="auto"/>
              <w:jc w:val="both"/>
              <w:rPr>
                <w:rFonts w:ascii="Calibri" w:eastAsia="Times New Roman" w:hAnsi="Calibri" w:cs="Calibri"/>
                <w:b/>
                <w:bCs/>
                <w:color w:val="000000"/>
                <w:sz w:val="20"/>
                <w:szCs w:val="20"/>
              </w:rPr>
            </w:pPr>
            <w:r w:rsidRPr="00243436">
              <w:rPr>
                <w:rFonts w:ascii="Calibri" w:eastAsia="Times New Roman" w:hAnsi="Calibri" w:cs="Calibri"/>
                <w:b/>
                <w:bCs/>
                <w:color w:val="000000"/>
                <w:sz w:val="20"/>
                <w:szCs w:val="20"/>
              </w:rPr>
              <w:t>1,45%</w:t>
            </w:r>
          </w:p>
        </w:tc>
      </w:tr>
      <w:tr w:rsidR="00243436" w:rsidRPr="00243436" w:rsidTr="00243436">
        <w:trPr>
          <w:trHeight w:val="495"/>
        </w:trPr>
        <w:tc>
          <w:tcPr>
            <w:tcW w:w="960" w:type="dxa"/>
            <w:tcBorders>
              <w:top w:val="nil"/>
              <w:left w:val="single" w:sz="8" w:space="0" w:color="000000"/>
              <w:bottom w:val="nil"/>
              <w:right w:val="single" w:sz="8" w:space="0" w:color="000000"/>
            </w:tcBorders>
            <w:shd w:val="clear" w:color="auto" w:fill="auto"/>
            <w:vAlign w:val="bottom"/>
            <w:hideMark/>
          </w:tcPr>
          <w:p w:rsidR="00243436" w:rsidRPr="00243436" w:rsidRDefault="00243436" w:rsidP="00625E33">
            <w:pPr>
              <w:spacing w:after="0" w:line="240" w:lineRule="auto"/>
              <w:jc w:val="both"/>
              <w:rPr>
                <w:rFonts w:ascii="Calibri" w:eastAsia="Times New Roman" w:hAnsi="Calibri" w:cs="Calibri"/>
                <w:color w:val="000000"/>
                <w:sz w:val="20"/>
                <w:szCs w:val="20"/>
              </w:rPr>
            </w:pPr>
            <w:r w:rsidRPr="00243436">
              <w:rPr>
                <w:rFonts w:ascii="Calibri" w:eastAsia="Times New Roman" w:hAnsi="Calibri" w:cs="Calibri"/>
                <w:color w:val="000000"/>
                <w:sz w:val="20"/>
                <w:szCs w:val="20"/>
              </w:rPr>
              <w:t>5° básico</w:t>
            </w:r>
          </w:p>
        </w:tc>
        <w:tc>
          <w:tcPr>
            <w:tcW w:w="880" w:type="dxa"/>
            <w:tcBorders>
              <w:top w:val="nil"/>
              <w:left w:val="nil"/>
              <w:bottom w:val="single" w:sz="8" w:space="0" w:color="000000"/>
              <w:right w:val="single" w:sz="8" w:space="0" w:color="000000"/>
            </w:tcBorders>
            <w:shd w:val="clear" w:color="auto" w:fill="auto"/>
            <w:vAlign w:val="bottom"/>
            <w:hideMark/>
          </w:tcPr>
          <w:p w:rsidR="00243436" w:rsidRPr="00243436" w:rsidRDefault="00243436" w:rsidP="00625E33">
            <w:pPr>
              <w:spacing w:after="0" w:line="240" w:lineRule="auto"/>
              <w:jc w:val="both"/>
              <w:rPr>
                <w:rFonts w:ascii="Calibri" w:eastAsia="Times New Roman" w:hAnsi="Calibri" w:cs="Calibri"/>
                <w:b/>
                <w:bCs/>
                <w:color w:val="000000"/>
                <w:sz w:val="20"/>
                <w:szCs w:val="20"/>
              </w:rPr>
            </w:pPr>
            <w:r w:rsidRPr="00243436">
              <w:rPr>
                <w:rFonts w:ascii="Calibri" w:eastAsia="Times New Roman" w:hAnsi="Calibri" w:cs="Calibri"/>
                <w:b/>
                <w:bCs/>
                <w:color w:val="000000"/>
                <w:sz w:val="20"/>
                <w:szCs w:val="20"/>
              </w:rPr>
              <w:t>0,00%</w:t>
            </w:r>
          </w:p>
        </w:tc>
      </w:tr>
      <w:tr w:rsidR="00243436" w:rsidRPr="00243436" w:rsidTr="00243436">
        <w:trPr>
          <w:trHeight w:val="495"/>
        </w:trPr>
        <w:tc>
          <w:tcPr>
            <w:tcW w:w="9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43436" w:rsidRPr="00243436" w:rsidRDefault="00243436" w:rsidP="00625E33">
            <w:pPr>
              <w:spacing w:after="0" w:line="240" w:lineRule="auto"/>
              <w:jc w:val="both"/>
              <w:rPr>
                <w:rFonts w:ascii="Calibri" w:eastAsia="Times New Roman" w:hAnsi="Calibri" w:cs="Calibri"/>
                <w:color w:val="000000"/>
                <w:sz w:val="20"/>
                <w:szCs w:val="20"/>
              </w:rPr>
            </w:pPr>
            <w:r w:rsidRPr="00243436">
              <w:rPr>
                <w:rFonts w:ascii="Calibri" w:eastAsia="Times New Roman" w:hAnsi="Calibri" w:cs="Calibri"/>
                <w:color w:val="000000"/>
                <w:sz w:val="20"/>
                <w:szCs w:val="20"/>
              </w:rPr>
              <w:t>Total</w:t>
            </w:r>
          </w:p>
        </w:tc>
        <w:tc>
          <w:tcPr>
            <w:tcW w:w="880" w:type="dxa"/>
            <w:tcBorders>
              <w:top w:val="nil"/>
              <w:left w:val="nil"/>
              <w:bottom w:val="single" w:sz="8" w:space="0" w:color="000000"/>
              <w:right w:val="single" w:sz="8" w:space="0" w:color="000000"/>
            </w:tcBorders>
            <w:shd w:val="clear" w:color="auto" w:fill="auto"/>
            <w:vAlign w:val="bottom"/>
            <w:hideMark/>
          </w:tcPr>
          <w:p w:rsidR="00243436" w:rsidRPr="00243436" w:rsidRDefault="00243436" w:rsidP="00625E33">
            <w:pPr>
              <w:spacing w:after="0" w:line="240" w:lineRule="auto"/>
              <w:jc w:val="both"/>
              <w:rPr>
                <w:rFonts w:ascii="Calibri" w:eastAsia="Times New Roman" w:hAnsi="Calibri" w:cs="Calibri"/>
                <w:color w:val="000000"/>
                <w:sz w:val="16"/>
                <w:szCs w:val="16"/>
              </w:rPr>
            </w:pPr>
            <w:r w:rsidRPr="00243436">
              <w:rPr>
                <w:rFonts w:ascii="Calibri" w:eastAsia="Times New Roman" w:hAnsi="Calibri" w:cs="Calibri"/>
                <w:color w:val="000000"/>
                <w:sz w:val="16"/>
                <w:szCs w:val="16"/>
              </w:rPr>
              <w:t>0,74%</w:t>
            </w:r>
          </w:p>
        </w:tc>
      </w:tr>
    </w:tbl>
    <w:p w:rsidR="00243436" w:rsidRDefault="00243436" w:rsidP="00625E33">
      <w:pPr>
        <w:jc w:val="both"/>
        <w:rPr>
          <w:b/>
        </w:rPr>
      </w:pPr>
    </w:p>
    <w:p w:rsidR="00634BF1" w:rsidRDefault="00634BF1" w:rsidP="00625E33">
      <w:pPr>
        <w:jc w:val="both"/>
        <w:rPr>
          <w:b/>
        </w:rPr>
      </w:pPr>
      <w:r>
        <w:rPr>
          <w:b/>
        </w:rPr>
        <w:t>E. Media</w:t>
      </w:r>
    </w:p>
    <w:tbl>
      <w:tblPr>
        <w:tblW w:w="2060" w:type="dxa"/>
        <w:tblCellMar>
          <w:left w:w="70" w:type="dxa"/>
          <w:right w:w="70" w:type="dxa"/>
        </w:tblCellMar>
        <w:tblLook w:val="04A0" w:firstRow="1" w:lastRow="0" w:firstColumn="1" w:lastColumn="0" w:noHBand="0" w:noVBand="1"/>
      </w:tblPr>
      <w:tblGrid>
        <w:gridCol w:w="1180"/>
        <w:gridCol w:w="880"/>
      </w:tblGrid>
      <w:tr w:rsidR="00634BF1" w:rsidRPr="00634BF1" w:rsidTr="00634BF1">
        <w:trPr>
          <w:trHeight w:val="465"/>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34BF1" w:rsidRPr="00634BF1" w:rsidRDefault="00634BF1" w:rsidP="00625E33">
            <w:pPr>
              <w:spacing w:after="0" w:line="240" w:lineRule="auto"/>
              <w:jc w:val="both"/>
              <w:rPr>
                <w:rFonts w:ascii="Calibri" w:eastAsia="Times New Roman" w:hAnsi="Calibri" w:cs="Calibri"/>
                <w:b/>
                <w:bCs/>
                <w:color w:val="000000"/>
              </w:rPr>
            </w:pPr>
            <w:r w:rsidRPr="00634BF1">
              <w:rPr>
                <w:rFonts w:ascii="Calibri" w:eastAsia="Times New Roman" w:hAnsi="Calibri" w:cs="Calibri"/>
                <w:b/>
                <w:bCs/>
                <w:color w:val="000000"/>
              </w:rPr>
              <w:t>Nivel</w:t>
            </w:r>
          </w:p>
        </w:tc>
        <w:tc>
          <w:tcPr>
            <w:tcW w:w="880" w:type="dxa"/>
            <w:tcBorders>
              <w:top w:val="single" w:sz="8" w:space="0" w:color="000000"/>
              <w:left w:val="nil"/>
              <w:bottom w:val="single" w:sz="8" w:space="0" w:color="000000"/>
              <w:right w:val="single" w:sz="8" w:space="0" w:color="000000"/>
            </w:tcBorders>
            <w:shd w:val="clear" w:color="auto" w:fill="auto"/>
            <w:vAlign w:val="center"/>
            <w:hideMark/>
          </w:tcPr>
          <w:p w:rsidR="00634BF1" w:rsidRPr="00634BF1" w:rsidRDefault="00634BF1" w:rsidP="00625E33">
            <w:pPr>
              <w:spacing w:after="0" w:line="240" w:lineRule="auto"/>
              <w:jc w:val="both"/>
              <w:rPr>
                <w:rFonts w:ascii="Calibri" w:eastAsia="Times New Roman" w:hAnsi="Calibri" w:cs="Calibri"/>
                <w:b/>
                <w:bCs/>
                <w:color w:val="000000"/>
                <w:sz w:val="20"/>
                <w:szCs w:val="20"/>
              </w:rPr>
            </w:pPr>
            <w:r w:rsidRPr="00634BF1">
              <w:rPr>
                <w:rFonts w:ascii="Calibri" w:eastAsia="Times New Roman" w:hAnsi="Calibri" w:cs="Calibri"/>
                <w:b/>
                <w:bCs/>
                <w:color w:val="000000"/>
                <w:sz w:val="20"/>
                <w:szCs w:val="20"/>
              </w:rPr>
              <w:t>% Ret.</w:t>
            </w:r>
          </w:p>
        </w:tc>
      </w:tr>
      <w:tr w:rsidR="00634BF1" w:rsidRPr="00634BF1" w:rsidTr="00634BF1">
        <w:trPr>
          <w:trHeight w:val="465"/>
        </w:trPr>
        <w:tc>
          <w:tcPr>
            <w:tcW w:w="1180" w:type="dxa"/>
            <w:tcBorders>
              <w:top w:val="nil"/>
              <w:left w:val="single" w:sz="8" w:space="0" w:color="000000"/>
              <w:bottom w:val="single" w:sz="8" w:space="0" w:color="000000"/>
              <w:right w:val="single" w:sz="8" w:space="0" w:color="000000"/>
            </w:tcBorders>
            <w:shd w:val="clear" w:color="auto" w:fill="auto"/>
            <w:vAlign w:val="bottom"/>
            <w:hideMark/>
          </w:tcPr>
          <w:p w:rsidR="00634BF1" w:rsidRPr="00634BF1" w:rsidRDefault="00634BF1" w:rsidP="00625E33">
            <w:pPr>
              <w:spacing w:after="0" w:line="240" w:lineRule="auto"/>
              <w:jc w:val="both"/>
              <w:rPr>
                <w:rFonts w:ascii="Calibri" w:eastAsia="Times New Roman" w:hAnsi="Calibri" w:cs="Calibri"/>
                <w:color w:val="000000"/>
                <w:sz w:val="20"/>
                <w:szCs w:val="20"/>
              </w:rPr>
            </w:pPr>
            <w:r w:rsidRPr="00634BF1">
              <w:rPr>
                <w:rFonts w:ascii="Calibri" w:eastAsia="Times New Roman" w:hAnsi="Calibri" w:cs="Calibri"/>
                <w:color w:val="000000"/>
                <w:sz w:val="20"/>
                <w:szCs w:val="20"/>
              </w:rPr>
              <w:t>1° medio</w:t>
            </w:r>
          </w:p>
        </w:tc>
        <w:tc>
          <w:tcPr>
            <w:tcW w:w="880" w:type="dxa"/>
            <w:tcBorders>
              <w:top w:val="nil"/>
              <w:left w:val="nil"/>
              <w:bottom w:val="single" w:sz="8" w:space="0" w:color="000000"/>
              <w:right w:val="single" w:sz="8" w:space="0" w:color="000000"/>
            </w:tcBorders>
            <w:shd w:val="clear" w:color="auto" w:fill="auto"/>
            <w:vAlign w:val="bottom"/>
            <w:hideMark/>
          </w:tcPr>
          <w:p w:rsidR="00634BF1" w:rsidRPr="00634BF1" w:rsidRDefault="00634BF1" w:rsidP="00625E33">
            <w:pPr>
              <w:spacing w:after="0" w:line="240" w:lineRule="auto"/>
              <w:jc w:val="both"/>
              <w:rPr>
                <w:rFonts w:ascii="Calibri" w:eastAsia="Times New Roman" w:hAnsi="Calibri" w:cs="Calibri"/>
                <w:b/>
                <w:bCs/>
                <w:color w:val="000000"/>
                <w:sz w:val="20"/>
                <w:szCs w:val="20"/>
              </w:rPr>
            </w:pPr>
            <w:r w:rsidRPr="00634BF1">
              <w:rPr>
                <w:rFonts w:ascii="Calibri" w:eastAsia="Times New Roman" w:hAnsi="Calibri" w:cs="Calibri"/>
                <w:b/>
                <w:bCs/>
                <w:color w:val="000000"/>
                <w:sz w:val="20"/>
                <w:szCs w:val="20"/>
              </w:rPr>
              <w:t>0,00%</w:t>
            </w:r>
          </w:p>
        </w:tc>
      </w:tr>
      <w:tr w:rsidR="00634BF1" w:rsidRPr="00634BF1" w:rsidTr="00634BF1">
        <w:trPr>
          <w:trHeight w:val="465"/>
        </w:trPr>
        <w:tc>
          <w:tcPr>
            <w:tcW w:w="1180" w:type="dxa"/>
            <w:tcBorders>
              <w:top w:val="nil"/>
              <w:left w:val="single" w:sz="8" w:space="0" w:color="000000"/>
              <w:bottom w:val="single" w:sz="8" w:space="0" w:color="000000"/>
              <w:right w:val="single" w:sz="8" w:space="0" w:color="000000"/>
            </w:tcBorders>
            <w:shd w:val="clear" w:color="auto" w:fill="auto"/>
            <w:vAlign w:val="bottom"/>
            <w:hideMark/>
          </w:tcPr>
          <w:p w:rsidR="00634BF1" w:rsidRPr="00634BF1" w:rsidRDefault="00634BF1" w:rsidP="00625E33">
            <w:pPr>
              <w:spacing w:after="0" w:line="240" w:lineRule="auto"/>
              <w:jc w:val="both"/>
              <w:rPr>
                <w:rFonts w:ascii="Calibri" w:eastAsia="Times New Roman" w:hAnsi="Calibri" w:cs="Calibri"/>
                <w:color w:val="000000"/>
                <w:sz w:val="20"/>
                <w:szCs w:val="20"/>
              </w:rPr>
            </w:pPr>
            <w:r w:rsidRPr="00634BF1">
              <w:rPr>
                <w:rFonts w:ascii="Calibri" w:eastAsia="Times New Roman" w:hAnsi="Calibri" w:cs="Calibri"/>
                <w:color w:val="000000"/>
                <w:sz w:val="20"/>
                <w:szCs w:val="20"/>
              </w:rPr>
              <w:t>2° medio</w:t>
            </w:r>
          </w:p>
        </w:tc>
        <w:tc>
          <w:tcPr>
            <w:tcW w:w="880" w:type="dxa"/>
            <w:tcBorders>
              <w:top w:val="nil"/>
              <w:left w:val="nil"/>
              <w:bottom w:val="single" w:sz="8" w:space="0" w:color="000000"/>
              <w:right w:val="single" w:sz="8" w:space="0" w:color="000000"/>
            </w:tcBorders>
            <w:shd w:val="clear" w:color="auto" w:fill="auto"/>
            <w:vAlign w:val="bottom"/>
            <w:hideMark/>
          </w:tcPr>
          <w:p w:rsidR="00634BF1" w:rsidRPr="00634BF1" w:rsidRDefault="00634BF1" w:rsidP="00625E33">
            <w:pPr>
              <w:spacing w:after="0" w:line="240" w:lineRule="auto"/>
              <w:jc w:val="both"/>
              <w:rPr>
                <w:rFonts w:ascii="Calibri" w:eastAsia="Times New Roman" w:hAnsi="Calibri" w:cs="Calibri"/>
                <w:b/>
                <w:bCs/>
                <w:color w:val="000000"/>
                <w:sz w:val="20"/>
                <w:szCs w:val="20"/>
              </w:rPr>
            </w:pPr>
            <w:r w:rsidRPr="00634BF1">
              <w:rPr>
                <w:rFonts w:ascii="Calibri" w:eastAsia="Times New Roman" w:hAnsi="Calibri" w:cs="Calibri"/>
                <w:b/>
                <w:bCs/>
                <w:color w:val="000000"/>
                <w:sz w:val="20"/>
                <w:szCs w:val="20"/>
              </w:rPr>
              <w:t>0,00%</w:t>
            </w:r>
          </w:p>
        </w:tc>
      </w:tr>
      <w:tr w:rsidR="00634BF1" w:rsidRPr="00634BF1" w:rsidTr="00634BF1">
        <w:trPr>
          <w:trHeight w:val="465"/>
        </w:trPr>
        <w:tc>
          <w:tcPr>
            <w:tcW w:w="1180" w:type="dxa"/>
            <w:tcBorders>
              <w:top w:val="nil"/>
              <w:left w:val="single" w:sz="8" w:space="0" w:color="000000"/>
              <w:bottom w:val="single" w:sz="8" w:space="0" w:color="000000"/>
              <w:right w:val="single" w:sz="8" w:space="0" w:color="000000"/>
            </w:tcBorders>
            <w:shd w:val="clear" w:color="auto" w:fill="auto"/>
            <w:vAlign w:val="bottom"/>
            <w:hideMark/>
          </w:tcPr>
          <w:p w:rsidR="00634BF1" w:rsidRPr="00634BF1" w:rsidRDefault="00634BF1" w:rsidP="00625E33">
            <w:pPr>
              <w:spacing w:after="0" w:line="240" w:lineRule="auto"/>
              <w:jc w:val="both"/>
              <w:rPr>
                <w:rFonts w:ascii="Calibri" w:eastAsia="Times New Roman" w:hAnsi="Calibri" w:cs="Calibri"/>
                <w:color w:val="000000"/>
                <w:sz w:val="20"/>
                <w:szCs w:val="20"/>
              </w:rPr>
            </w:pPr>
            <w:r w:rsidRPr="00634BF1">
              <w:rPr>
                <w:rFonts w:ascii="Calibri" w:eastAsia="Times New Roman" w:hAnsi="Calibri" w:cs="Calibri"/>
                <w:color w:val="000000"/>
                <w:sz w:val="20"/>
                <w:szCs w:val="20"/>
              </w:rPr>
              <w:t>3° medio</w:t>
            </w:r>
          </w:p>
        </w:tc>
        <w:tc>
          <w:tcPr>
            <w:tcW w:w="880" w:type="dxa"/>
            <w:tcBorders>
              <w:top w:val="nil"/>
              <w:left w:val="nil"/>
              <w:bottom w:val="single" w:sz="8" w:space="0" w:color="000000"/>
              <w:right w:val="single" w:sz="8" w:space="0" w:color="000000"/>
            </w:tcBorders>
            <w:shd w:val="clear" w:color="auto" w:fill="auto"/>
            <w:vAlign w:val="bottom"/>
            <w:hideMark/>
          </w:tcPr>
          <w:p w:rsidR="00634BF1" w:rsidRPr="00634BF1" w:rsidRDefault="00634BF1" w:rsidP="00625E33">
            <w:pPr>
              <w:spacing w:after="0" w:line="240" w:lineRule="auto"/>
              <w:jc w:val="both"/>
              <w:rPr>
                <w:rFonts w:ascii="Calibri" w:eastAsia="Times New Roman" w:hAnsi="Calibri" w:cs="Calibri"/>
                <w:b/>
                <w:bCs/>
                <w:color w:val="000000"/>
                <w:sz w:val="20"/>
                <w:szCs w:val="20"/>
              </w:rPr>
            </w:pPr>
            <w:r w:rsidRPr="00634BF1">
              <w:rPr>
                <w:rFonts w:ascii="Calibri" w:eastAsia="Times New Roman" w:hAnsi="Calibri" w:cs="Calibri"/>
                <w:b/>
                <w:bCs/>
                <w:color w:val="000000"/>
                <w:sz w:val="20"/>
                <w:szCs w:val="20"/>
              </w:rPr>
              <w:t>1,52%</w:t>
            </w:r>
          </w:p>
        </w:tc>
      </w:tr>
      <w:tr w:rsidR="00634BF1" w:rsidRPr="00634BF1" w:rsidTr="00634BF1">
        <w:trPr>
          <w:trHeight w:val="465"/>
        </w:trPr>
        <w:tc>
          <w:tcPr>
            <w:tcW w:w="1180" w:type="dxa"/>
            <w:tcBorders>
              <w:top w:val="nil"/>
              <w:left w:val="single" w:sz="8" w:space="0" w:color="000000"/>
              <w:bottom w:val="single" w:sz="8" w:space="0" w:color="000000"/>
              <w:right w:val="single" w:sz="8" w:space="0" w:color="000000"/>
            </w:tcBorders>
            <w:shd w:val="clear" w:color="auto" w:fill="auto"/>
            <w:vAlign w:val="bottom"/>
            <w:hideMark/>
          </w:tcPr>
          <w:p w:rsidR="00634BF1" w:rsidRPr="00634BF1" w:rsidRDefault="00634BF1" w:rsidP="00625E33">
            <w:pPr>
              <w:spacing w:after="0" w:line="240" w:lineRule="auto"/>
              <w:jc w:val="both"/>
              <w:rPr>
                <w:rFonts w:ascii="Calibri" w:eastAsia="Times New Roman" w:hAnsi="Calibri" w:cs="Calibri"/>
                <w:color w:val="000000"/>
                <w:sz w:val="20"/>
                <w:szCs w:val="20"/>
              </w:rPr>
            </w:pPr>
            <w:r w:rsidRPr="00634BF1">
              <w:rPr>
                <w:rFonts w:ascii="Calibri" w:eastAsia="Times New Roman" w:hAnsi="Calibri" w:cs="Calibri"/>
                <w:color w:val="000000"/>
                <w:sz w:val="20"/>
                <w:szCs w:val="20"/>
              </w:rPr>
              <w:t>4° medio</w:t>
            </w:r>
          </w:p>
        </w:tc>
        <w:tc>
          <w:tcPr>
            <w:tcW w:w="880" w:type="dxa"/>
            <w:tcBorders>
              <w:top w:val="nil"/>
              <w:left w:val="nil"/>
              <w:bottom w:val="single" w:sz="8" w:space="0" w:color="000000"/>
              <w:right w:val="single" w:sz="8" w:space="0" w:color="000000"/>
            </w:tcBorders>
            <w:shd w:val="clear" w:color="auto" w:fill="auto"/>
            <w:vAlign w:val="bottom"/>
            <w:hideMark/>
          </w:tcPr>
          <w:p w:rsidR="00634BF1" w:rsidRPr="00634BF1" w:rsidRDefault="00634BF1" w:rsidP="00625E33">
            <w:pPr>
              <w:spacing w:after="0" w:line="240" w:lineRule="auto"/>
              <w:jc w:val="both"/>
              <w:rPr>
                <w:rFonts w:ascii="Calibri" w:eastAsia="Times New Roman" w:hAnsi="Calibri" w:cs="Calibri"/>
                <w:b/>
                <w:bCs/>
                <w:color w:val="000000"/>
                <w:sz w:val="20"/>
                <w:szCs w:val="20"/>
              </w:rPr>
            </w:pPr>
            <w:r w:rsidRPr="00634BF1">
              <w:rPr>
                <w:rFonts w:ascii="Calibri" w:eastAsia="Times New Roman" w:hAnsi="Calibri" w:cs="Calibri"/>
                <w:b/>
                <w:bCs/>
                <w:color w:val="000000"/>
                <w:sz w:val="20"/>
                <w:szCs w:val="20"/>
              </w:rPr>
              <w:t>0,00%</w:t>
            </w:r>
          </w:p>
        </w:tc>
      </w:tr>
      <w:tr w:rsidR="00634BF1" w:rsidRPr="00634BF1" w:rsidTr="00634BF1">
        <w:trPr>
          <w:trHeight w:val="465"/>
        </w:trPr>
        <w:tc>
          <w:tcPr>
            <w:tcW w:w="1180" w:type="dxa"/>
            <w:tcBorders>
              <w:top w:val="nil"/>
              <w:left w:val="single" w:sz="8" w:space="0" w:color="000000"/>
              <w:bottom w:val="single" w:sz="8" w:space="0" w:color="000000"/>
              <w:right w:val="single" w:sz="8" w:space="0" w:color="000000"/>
            </w:tcBorders>
            <w:shd w:val="clear" w:color="auto" w:fill="auto"/>
            <w:vAlign w:val="bottom"/>
            <w:hideMark/>
          </w:tcPr>
          <w:p w:rsidR="00634BF1" w:rsidRPr="00634BF1" w:rsidRDefault="00634BF1" w:rsidP="00625E33">
            <w:pPr>
              <w:spacing w:after="0" w:line="240" w:lineRule="auto"/>
              <w:jc w:val="both"/>
              <w:rPr>
                <w:rFonts w:ascii="Calibri" w:eastAsia="Times New Roman" w:hAnsi="Calibri" w:cs="Calibri"/>
                <w:color w:val="000000"/>
                <w:sz w:val="20"/>
                <w:szCs w:val="20"/>
              </w:rPr>
            </w:pPr>
            <w:r w:rsidRPr="00634BF1">
              <w:rPr>
                <w:rFonts w:ascii="Calibri" w:eastAsia="Times New Roman" w:hAnsi="Calibri" w:cs="Calibri"/>
                <w:color w:val="000000"/>
                <w:sz w:val="20"/>
                <w:szCs w:val="20"/>
              </w:rPr>
              <w:t>TOTALES</w:t>
            </w:r>
          </w:p>
        </w:tc>
        <w:tc>
          <w:tcPr>
            <w:tcW w:w="880" w:type="dxa"/>
            <w:tcBorders>
              <w:top w:val="nil"/>
              <w:left w:val="nil"/>
              <w:bottom w:val="single" w:sz="8" w:space="0" w:color="000000"/>
              <w:right w:val="single" w:sz="8" w:space="0" w:color="000000"/>
            </w:tcBorders>
            <w:shd w:val="clear" w:color="auto" w:fill="auto"/>
            <w:vAlign w:val="bottom"/>
            <w:hideMark/>
          </w:tcPr>
          <w:p w:rsidR="00634BF1" w:rsidRPr="00634BF1" w:rsidRDefault="00634BF1" w:rsidP="00625E33">
            <w:pPr>
              <w:spacing w:after="0" w:line="240" w:lineRule="auto"/>
              <w:jc w:val="both"/>
              <w:rPr>
                <w:rFonts w:ascii="Calibri" w:eastAsia="Times New Roman" w:hAnsi="Calibri" w:cs="Calibri"/>
                <w:color w:val="000000"/>
                <w:sz w:val="16"/>
                <w:szCs w:val="16"/>
              </w:rPr>
            </w:pPr>
            <w:r w:rsidRPr="00634BF1">
              <w:rPr>
                <w:rFonts w:ascii="Calibri" w:eastAsia="Times New Roman" w:hAnsi="Calibri" w:cs="Calibri"/>
                <w:color w:val="000000"/>
                <w:sz w:val="16"/>
                <w:szCs w:val="16"/>
              </w:rPr>
              <w:t>0,37%</w:t>
            </w:r>
          </w:p>
        </w:tc>
      </w:tr>
    </w:tbl>
    <w:p w:rsidR="00634BF1" w:rsidRDefault="00634BF1" w:rsidP="00625E33">
      <w:pPr>
        <w:jc w:val="both"/>
        <w:rPr>
          <w:b/>
        </w:rPr>
      </w:pPr>
    </w:p>
    <w:p w:rsidR="007210FB" w:rsidRDefault="007210FB" w:rsidP="00625E33">
      <w:pPr>
        <w:jc w:val="both"/>
        <w:rPr>
          <w:b/>
        </w:rPr>
      </w:pPr>
    </w:p>
    <w:p w:rsidR="007210FB" w:rsidRDefault="007210FB" w:rsidP="00625E33">
      <w:pPr>
        <w:jc w:val="both"/>
        <w:rPr>
          <w:b/>
        </w:rPr>
      </w:pPr>
    </w:p>
    <w:p w:rsidR="00634BF1" w:rsidRDefault="00634BF1" w:rsidP="00625E33">
      <w:pPr>
        <w:jc w:val="both"/>
        <w:rPr>
          <w:b/>
        </w:rPr>
      </w:pPr>
    </w:p>
    <w:p w:rsidR="001F40CC" w:rsidRPr="00BC3CFF" w:rsidRDefault="001F40CC" w:rsidP="00625E33">
      <w:pPr>
        <w:jc w:val="both"/>
        <w:rPr>
          <w:b/>
        </w:rPr>
      </w:pPr>
      <w:r w:rsidRPr="00BC3CFF">
        <w:rPr>
          <w:b/>
        </w:rPr>
        <w:t>2.- Gestión Pedagógica</w:t>
      </w:r>
    </w:p>
    <w:p w:rsidR="001F40CC" w:rsidRPr="00BC3CFF" w:rsidRDefault="00BC3CFF" w:rsidP="00625E33">
      <w:pPr>
        <w:jc w:val="both"/>
        <w:rPr>
          <w:b/>
        </w:rPr>
      </w:pPr>
      <w:r w:rsidRPr="00BC3CFF">
        <w:rPr>
          <w:b/>
        </w:rPr>
        <w:t>Plan Pedagógico</w:t>
      </w:r>
    </w:p>
    <w:p w:rsidR="007120C0" w:rsidRDefault="001F40CC" w:rsidP="00625E33">
      <w:pPr>
        <w:jc w:val="both"/>
      </w:pPr>
      <w:r>
        <w:t>La emergencia sanitaria que enfrentamos no solo a nivel país sino a nivel mundial, hizo que se establecieran nuevos lineamientos en torno a la planificación institucional, teniendo como propósito que la comunidad educativa compart</w:t>
      </w:r>
      <w:r w:rsidR="00091A1A">
        <w:t>ier</w:t>
      </w:r>
      <w:r>
        <w:t xml:space="preserve">a orientación, prioridades y metas educativas con </w:t>
      </w:r>
      <w:r w:rsidR="00615840">
        <w:t>l</w:t>
      </w:r>
      <w:r>
        <w:t>as necesidades actuales, movilizando y reestructu</w:t>
      </w:r>
      <w:r w:rsidR="00615840">
        <w:t>rando planes ministeriales</w:t>
      </w:r>
      <w:r>
        <w:t xml:space="preserve"> de acuerdo a la contingencia. </w:t>
      </w:r>
    </w:p>
    <w:p w:rsidR="000C4FB7" w:rsidRPr="000C4FB7" w:rsidRDefault="00615840" w:rsidP="00625E33">
      <w:pPr>
        <w:jc w:val="both"/>
        <w:rPr>
          <w:lang w:val="es-MX"/>
        </w:rPr>
      </w:pPr>
      <w:r>
        <w:t xml:space="preserve">La urgencia de dar continuidad al proceso de enseñanza aprendizaje de nuestros estudiantes, posterior a que las autoridades sanitarias determinaran el cierre del colegio por motivos sanitarios,  nos </w:t>
      </w:r>
      <w:r w:rsidR="00091A1A">
        <w:t>llevó</w:t>
      </w:r>
      <w:r>
        <w:t xml:space="preserve"> a implementar en marzo la plataforma</w:t>
      </w:r>
      <w:r w:rsidR="00091A1A">
        <w:t xml:space="preserve"> “Aprendizaje en L</w:t>
      </w:r>
      <w:r>
        <w:t>ínea</w:t>
      </w:r>
      <w:r w:rsidR="00091A1A">
        <w:t>”</w:t>
      </w:r>
      <w:r w:rsidR="009763ED">
        <w:t xml:space="preserve"> , </w:t>
      </w:r>
      <w:r w:rsidR="006D1FBF">
        <w:t>en donde se dispuso el material pedagógico de las todas las asignaturas que contemplan el P</w:t>
      </w:r>
      <w:r w:rsidR="00634BF1">
        <w:t xml:space="preserve">lan de estudio, incorporando </w:t>
      </w:r>
      <w:r w:rsidR="006D1FBF">
        <w:t xml:space="preserve"> rutas de aprendizaje</w:t>
      </w:r>
      <w:r w:rsidR="006D1FBF" w:rsidRPr="006D1FBF">
        <w:rPr>
          <w:rFonts w:ascii="Calibri" w:eastAsia="+mn-ea" w:hAnsi="Calibri" w:cs="+mn-cs"/>
          <w:b/>
          <w:bCs/>
          <w:color w:val="000000"/>
          <w:kern w:val="24"/>
          <w:sz w:val="40"/>
          <w:szCs w:val="40"/>
          <w:lang w:val="es-MX" w:eastAsia="es-ES"/>
        </w:rPr>
        <w:t xml:space="preserve"> </w:t>
      </w:r>
      <w:r w:rsidR="006D1FBF" w:rsidRPr="006D1FBF">
        <w:rPr>
          <w:rFonts w:ascii="Calibri" w:eastAsia="+mn-ea" w:hAnsi="Calibri" w:cs="+mn-cs"/>
          <w:bCs/>
          <w:color w:val="000000"/>
          <w:kern w:val="24"/>
          <w:lang w:val="es-MX" w:eastAsia="es-ES"/>
        </w:rPr>
        <w:t>cuyo</w:t>
      </w:r>
      <w:r w:rsidR="006D1FBF">
        <w:rPr>
          <w:rFonts w:ascii="Calibri" w:eastAsia="+mn-ea" w:hAnsi="Calibri" w:cs="+mn-cs"/>
          <w:bCs/>
          <w:color w:val="000000"/>
          <w:kern w:val="24"/>
          <w:lang w:val="es-MX" w:eastAsia="es-ES"/>
        </w:rPr>
        <w:t xml:space="preserve"> </w:t>
      </w:r>
      <w:r w:rsidR="006D1FBF" w:rsidRPr="006D1FBF">
        <w:rPr>
          <w:rFonts w:ascii="Calibri" w:eastAsia="+mn-ea" w:hAnsi="Calibri" w:cs="+mn-cs"/>
          <w:bCs/>
          <w:color w:val="000000"/>
          <w:kern w:val="24"/>
          <w:lang w:val="es-MX" w:eastAsia="es-ES"/>
        </w:rPr>
        <w:t>objetivo</w:t>
      </w:r>
      <w:r w:rsidR="006D1FBF">
        <w:rPr>
          <w:rFonts w:ascii="Calibri" w:eastAsia="+mn-ea" w:hAnsi="Calibri" w:cs="+mn-cs"/>
          <w:bCs/>
          <w:color w:val="000000"/>
          <w:kern w:val="24"/>
          <w:sz w:val="40"/>
          <w:szCs w:val="40"/>
          <w:lang w:val="es-MX" w:eastAsia="es-ES"/>
        </w:rPr>
        <w:t xml:space="preserve"> </w:t>
      </w:r>
      <w:r w:rsidR="006D1FBF" w:rsidRPr="006D1FBF">
        <w:rPr>
          <w:rFonts w:ascii="Calibri" w:eastAsia="+mn-ea" w:hAnsi="Calibri" w:cs="+mn-cs"/>
          <w:bCs/>
          <w:color w:val="000000"/>
          <w:kern w:val="24"/>
          <w:lang w:val="es-MX" w:eastAsia="es-ES"/>
        </w:rPr>
        <w:t xml:space="preserve">es </w:t>
      </w:r>
      <w:r w:rsidR="006D1FBF">
        <w:rPr>
          <w:lang w:val="es-MX"/>
        </w:rPr>
        <w:t>q</w:t>
      </w:r>
      <w:r w:rsidR="006D1FBF" w:rsidRPr="006D1FBF">
        <w:rPr>
          <w:lang w:val="es-MX"/>
        </w:rPr>
        <w:t>ue los estudi</w:t>
      </w:r>
      <w:r w:rsidR="00634BF1">
        <w:rPr>
          <w:lang w:val="es-MX"/>
        </w:rPr>
        <w:t xml:space="preserve">antes le entreguen sentido a sus </w:t>
      </w:r>
      <w:r w:rsidR="006D1FBF" w:rsidRPr="006D1FBF">
        <w:rPr>
          <w:lang w:val="es-MX"/>
        </w:rPr>
        <w:t xml:space="preserve"> aprend</w:t>
      </w:r>
      <w:r w:rsidR="006D1FBF">
        <w:rPr>
          <w:lang w:val="es-MX"/>
        </w:rPr>
        <w:t>izajes y q</w:t>
      </w:r>
      <w:r w:rsidR="006D1FBF" w:rsidRPr="006D1FBF">
        <w:rPr>
          <w:lang w:val="es-MX"/>
        </w:rPr>
        <w:t>ue entiendan por qué y para qué realiza</w:t>
      </w:r>
      <w:r w:rsidR="006D1FBF">
        <w:rPr>
          <w:lang w:val="es-MX"/>
        </w:rPr>
        <w:t xml:space="preserve">rán las actividades propuestas. Cada ruta fue elaborada de acuerdo a los objetivos de aprendizaje  de la priorización curricular </w:t>
      </w:r>
      <w:r w:rsidR="000C4FB7">
        <w:rPr>
          <w:lang w:val="es-MX"/>
        </w:rPr>
        <w:t>entrega</w:t>
      </w:r>
      <w:r w:rsidR="00091A1A">
        <w:rPr>
          <w:lang w:val="es-MX"/>
        </w:rPr>
        <w:t>da</w:t>
      </w:r>
      <w:r w:rsidR="000C4FB7">
        <w:rPr>
          <w:lang w:val="es-MX"/>
        </w:rPr>
        <w:t xml:space="preserve"> por el Mineduc.</w:t>
      </w:r>
    </w:p>
    <w:p w:rsidR="001F40CC" w:rsidRDefault="000C4FB7" w:rsidP="00625E33">
      <w:pPr>
        <w:jc w:val="both"/>
        <w:rPr>
          <w:b/>
        </w:rPr>
      </w:pPr>
      <w:r>
        <w:rPr>
          <w:b/>
        </w:rPr>
        <w:t>C</w:t>
      </w:r>
      <w:r w:rsidR="00634BF1">
        <w:rPr>
          <w:b/>
        </w:rPr>
        <w:t>lases en línea y t</w:t>
      </w:r>
      <w:r w:rsidR="00BC3CFF" w:rsidRPr="00BC3CFF">
        <w:rPr>
          <w:b/>
        </w:rPr>
        <w:t>rabajo en plataforma Edmodo</w:t>
      </w:r>
    </w:p>
    <w:p w:rsidR="000C4FB7" w:rsidRPr="000C4FB7" w:rsidRDefault="000C4FB7" w:rsidP="00625E33">
      <w:pPr>
        <w:jc w:val="both"/>
      </w:pPr>
      <w:r w:rsidRPr="000C4FB7">
        <w:t xml:space="preserve">Considerando la nueva realidad y en vista que las condiciones sanitarias no permitían retomar la presencialidad, se hace necesario incorporar las clases de manera online, como una forma de retomar la interacción docente alumno/a. </w:t>
      </w:r>
    </w:p>
    <w:p w:rsidR="000C4FB7" w:rsidRDefault="000C4FB7" w:rsidP="00625E33">
      <w:pPr>
        <w:jc w:val="both"/>
      </w:pPr>
      <w:r w:rsidRPr="000C4FB7">
        <w:t>Las clases online se impartieron de manera semana</w:t>
      </w:r>
      <w:r w:rsidR="00091A1A">
        <w:t>l a través de la aplicación ZOOM</w:t>
      </w:r>
      <w:r w:rsidRPr="000C4FB7">
        <w:t>, con un horario estable a partir del mes de abril, partiendo con las cinco asignaturas troncales, para luego ir incorporando las otras asignaturas del plan de estudio</w:t>
      </w:r>
      <w:r>
        <w:t>.</w:t>
      </w:r>
    </w:p>
    <w:p w:rsidR="00883B7C" w:rsidRDefault="00883B7C" w:rsidP="00625E33">
      <w:pPr>
        <w:jc w:val="both"/>
      </w:pPr>
      <w:r>
        <w:t xml:space="preserve">Los </w:t>
      </w:r>
      <w:r w:rsidR="00634BF1">
        <w:t>h</w:t>
      </w:r>
      <w:r w:rsidR="000C4FB7">
        <w:t>orario</w:t>
      </w:r>
      <w:r>
        <w:t xml:space="preserve">s fueron </w:t>
      </w:r>
      <w:r w:rsidR="000C4FB7">
        <w:t xml:space="preserve"> </w:t>
      </w:r>
      <w:r>
        <w:t>pu</w:t>
      </w:r>
      <w:r w:rsidR="00634BF1">
        <w:t>blicados semanalmente en la</w:t>
      </w:r>
      <w:r>
        <w:t xml:space="preserve"> página</w:t>
      </w:r>
      <w:r w:rsidR="00634BF1">
        <w:t xml:space="preserve"> web de nuestro </w:t>
      </w:r>
      <w:r>
        <w:t>colegio.</w:t>
      </w:r>
    </w:p>
    <w:p w:rsidR="00883B7C" w:rsidRDefault="00883B7C" w:rsidP="00625E33">
      <w:pPr>
        <w:jc w:val="both"/>
      </w:pPr>
      <w:r>
        <w:t xml:space="preserve">Para el trabajo asincrónico se </w:t>
      </w:r>
      <w:r w:rsidR="00091A1A">
        <w:t>implementó</w:t>
      </w:r>
      <w:r>
        <w:t xml:space="preserve"> la plataforma Edmodo como recurso tecnológico, </w:t>
      </w:r>
      <w:r w:rsidR="000C4FB7">
        <w:t>ampliamente utilizado en el área de la educación para crear clases y desarrollar p</w:t>
      </w:r>
      <w:r>
        <w:t xml:space="preserve">rocesos académicos a distancia, permitiendo </w:t>
      </w:r>
      <w:r w:rsidR="000C4FB7">
        <w:t xml:space="preserve">ser un recurso de apoyo para el aprendizaje. </w:t>
      </w:r>
      <w:r>
        <w:t xml:space="preserve">Esta  plataforma permitió que los </w:t>
      </w:r>
      <w:r w:rsidR="00E5185D">
        <w:t>docentes semanalmente publicaran las rutas de aprendizaje</w:t>
      </w:r>
      <w:r w:rsidR="00091A1A">
        <w:t>, junto con el material de trabajo y apoyo</w:t>
      </w:r>
      <w:r w:rsidR="00E5185D">
        <w:t xml:space="preserve"> de cada asignatura. La idea </w:t>
      </w:r>
      <w:r w:rsidR="00FC4657">
        <w:t xml:space="preserve">fundamental </w:t>
      </w:r>
      <w:r w:rsidR="00E5185D">
        <w:t xml:space="preserve">fue mantener la interacción docente alumno/a </w:t>
      </w:r>
      <w:r w:rsidR="00FC4657">
        <w:t xml:space="preserve">poniendo a disposición de </w:t>
      </w:r>
      <w:r w:rsidR="00E5185D">
        <w:t xml:space="preserve">nuestros estudiantes </w:t>
      </w:r>
      <w:r w:rsidR="00FC4657">
        <w:t xml:space="preserve">los recursos pedagógicos que nos permitieron dar continuidad al proceso de aprendizaje. </w:t>
      </w:r>
      <w:r w:rsidR="00FC4657" w:rsidRPr="00091A1A">
        <w:t xml:space="preserve">Nuestros alumnos/as s </w:t>
      </w:r>
      <w:r w:rsidR="00091A1A" w:rsidRPr="00091A1A">
        <w:t>enviaron</w:t>
      </w:r>
      <w:r w:rsidR="00E5185D" w:rsidRPr="00091A1A">
        <w:t xml:space="preserve"> sus actividades a través de mensajerías, respondiendo ticket de entrada y de salida, asignaciones y evaluaciones formativas que permitieron medir los logros de apr</w:t>
      </w:r>
      <w:r w:rsidR="00091A1A" w:rsidRPr="00091A1A">
        <w:t>endizaje</w:t>
      </w:r>
      <w:r w:rsidR="00E5185D" w:rsidRPr="00091A1A">
        <w:t xml:space="preserve">. </w:t>
      </w:r>
    </w:p>
    <w:p w:rsidR="00883B7C" w:rsidRDefault="00883B7C" w:rsidP="00625E33">
      <w:pPr>
        <w:jc w:val="both"/>
      </w:pPr>
    </w:p>
    <w:p w:rsidR="00634BF1" w:rsidRDefault="00634BF1" w:rsidP="00625E33">
      <w:pPr>
        <w:jc w:val="both"/>
      </w:pPr>
    </w:p>
    <w:p w:rsidR="00634BF1" w:rsidRDefault="00634BF1" w:rsidP="00625E33">
      <w:pPr>
        <w:jc w:val="both"/>
      </w:pPr>
    </w:p>
    <w:p w:rsidR="00634BF1" w:rsidRDefault="00634BF1" w:rsidP="00625E33">
      <w:pPr>
        <w:jc w:val="both"/>
      </w:pPr>
    </w:p>
    <w:p w:rsidR="00634BF1" w:rsidRDefault="00634BF1" w:rsidP="00625E33">
      <w:pPr>
        <w:jc w:val="both"/>
      </w:pPr>
    </w:p>
    <w:p w:rsidR="00BC3CFF" w:rsidRPr="004C49A7" w:rsidRDefault="00BC3CFF" w:rsidP="00625E33">
      <w:pPr>
        <w:jc w:val="both"/>
        <w:rPr>
          <w:rFonts w:cstheme="minorHAnsi"/>
          <w:i/>
          <w:iCs/>
          <w:sz w:val="20"/>
          <w:szCs w:val="20"/>
        </w:rPr>
      </w:pPr>
      <w:r w:rsidRPr="00BC3CFF">
        <w:rPr>
          <w:b/>
        </w:rPr>
        <w:t>Resultados Académicos</w:t>
      </w:r>
    </w:p>
    <w:p w:rsidR="004C49A7" w:rsidRPr="009B0519" w:rsidRDefault="00634BF1" w:rsidP="00625E33">
      <w:pPr>
        <w:jc w:val="both"/>
        <w:rPr>
          <w:rFonts w:cstheme="minorHAnsi"/>
          <w:i/>
          <w:iCs/>
          <w:sz w:val="20"/>
          <w:szCs w:val="20"/>
        </w:rPr>
      </w:pPr>
      <w:r>
        <w:rPr>
          <w:rFonts w:cstheme="minorHAnsi"/>
          <w:i/>
          <w:iCs/>
          <w:sz w:val="20"/>
          <w:szCs w:val="20"/>
        </w:rPr>
        <w:t xml:space="preserve">Porcentaje </w:t>
      </w:r>
      <w:r w:rsidR="004C49A7" w:rsidRPr="000A4B4E">
        <w:rPr>
          <w:rFonts w:cstheme="minorHAnsi"/>
          <w:i/>
          <w:iCs/>
          <w:sz w:val="20"/>
          <w:szCs w:val="20"/>
        </w:rPr>
        <w:t>de logr</w:t>
      </w:r>
      <w:r>
        <w:rPr>
          <w:rFonts w:cstheme="minorHAnsi"/>
          <w:i/>
          <w:iCs/>
          <w:sz w:val="20"/>
          <w:szCs w:val="20"/>
        </w:rPr>
        <w:t>o promedio al cierre del año lectivo</w:t>
      </w:r>
      <w:r w:rsidR="004C49A7" w:rsidRPr="000A4B4E">
        <w:rPr>
          <w:rFonts w:cstheme="minorHAnsi"/>
          <w:i/>
          <w:iCs/>
          <w:sz w:val="20"/>
          <w:szCs w:val="20"/>
        </w:rPr>
        <w:t xml:space="preserve"> de cada curso.</w:t>
      </w:r>
      <w:r w:rsidR="009B0519">
        <w:rPr>
          <w:rFonts w:cstheme="minorHAnsi"/>
          <w:i/>
          <w:iCs/>
          <w:sz w:val="20"/>
          <w:szCs w:val="20"/>
        </w:rPr>
        <w:t xml:space="preserve"> </w:t>
      </w:r>
    </w:p>
    <w:tbl>
      <w:tblPr>
        <w:tblStyle w:val="Tablaconcuadrcula"/>
        <w:tblW w:w="9483" w:type="dxa"/>
        <w:tblLayout w:type="fixed"/>
        <w:tblLook w:val="04A0" w:firstRow="1" w:lastRow="0" w:firstColumn="1" w:lastColumn="0" w:noHBand="0" w:noVBand="1"/>
      </w:tblPr>
      <w:tblGrid>
        <w:gridCol w:w="1403"/>
        <w:gridCol w:w="2020"/>
        <w:gridCol w:w="2020"/>
        <w:gridCol w:w="2020"/>
        <w:gridCol w:w="2020"/>
      </w:tblGrid>
      <w:tr w:rsidR="004C49A7" w:rsidRPr="000A4B4E" w:rsidTr="0005222E">
        <w:tc>
          <w:tcPr>
            <w:tcW w:w="1403" w:type="dxa"/>
            <w:tcBorders>
              <w:top w:val="double" w:sz="4" w:space="0" w:color="auto"/>
              <w:left w:val="double" w:sz="4" w:space="0" w:color="auto"/>
            </w:tcBorders>
            <w:vAlign w:val="center"/>
          </w:tcPr>
          <w:p w:rsidR="004C49A7" w:rsidRPr="009B0519" w:rsidRDefault="004C49A7" w:rsidP="00625E33">
            <w:pPr>
              <w:jc w:val="both"/>
              <w:rPr>
                <w:rFonts w:cstheme="minorHAnsi"/>
                <w:b/>
                <w:bCs/>
                <w:sz w:val="18"/>
                <w:szCs w:val="18"/>
              </w:rPr>
            </w:pPr>
            <w:r w:rsidRPr="009B0519">
              <w:rPr>
                <w:rFonts w:cstheme="minorHAnsi"/>
                <w:b/>
                <w:bCs/>
                <w:sz w:val="18"/>
                <w:szCs w:val="18"/>
              </w:rPr>
              <w:t>Curso</w:t>
            </w:r>
          </w:p>
        </w:tc>
        <w:tc>
          <w:tcPr>
            <w:tcW w:w="2020" w:type="dxa"/>
            <w:tcBorders>
              <w:top w:val="double" w:sz="4" w:space="0" w:color="auto"/>
            </w:tcBorders>
            <w:vAlign w:val="center"/>
          </w:tcPr>
          <w:p w:rsidR="004C49A7" w:rsidRPr="009B0519" w:rsidRDefault="004C49A7" w:rsidP="00625E33">
            <w:pPr>
              <w:jc w:val="both"/>
              <w:rPr>
                <w:rFonts w:cstheme="minorHAnsi"/>
                <w:b/>
                <w:bCs/>
                <w:sz w:val="18"/>
                <w:szCs w:val="18"/>
              </w:rPr>
            </w:pPr>
            <w:r w:rsidRPr="009B0519">
              <w:rPr>
                <w:rFonts w:cstheme="minorHAnsi"/>
                <w:b/>
                <w:bCs/>
                <w:sz w:val="18"/>
                <w:szCs w:val="18"/>
              </w:rPr>
              <w:t>Formación personal y social</w:t>
            </w:r>
          </w:p>
        </w:tc>
        <w:tc>
          <w:tcPr>
            <w:tcW w:w="2020" w:type="dxa"/>
            <w:tcBorders>
              <w:top w:val="double" w:sz="4" w:space="0" w:color="auto"/>
            </w:tcBorders>
            <w:vAlign w:val="center"/>
          </w:tcPr>
          <w:p w:rsidR="004C49A7" w:rsidRPr="009B0519" w:rsidRDefault="004C49A7" w:rsidP="00625E33">
            <w:pPr>
              <w:jc w:val="both"/>
              <w:rPr>
                <w:rFonts w:cstheme="minorHAnsi"/>
                <w:b/>
                <w:bCs/>
                <w:sz w:val="18"/>
                <w:szCs w:val="18"/>
              </w:rPr>
            </w:pPr>
            <w:r w:rsidRPr="009B0519">
              <w:rPr>
                <w:rFonts w:cstheme="minorHAnsi"/>
                <w:b/>
                <w:bCs/>
                <w:sz w:val="18"/>
                <w:szCs w:val="18"/>
              </w:rPr>
              <w:t>Comunicación Integral</w:t>
            </w:r>
          </w:p>
        </w:tc>
        <w:tc>
          <w:tcPr>
            <w:tcW w:w="2020" w:type="dxa"/>
            <w:tcBorders>
              <w:top w:val="double" w:sz="4" w:space="0" w:color="auto"/>
            </w:tcBorders>
            <w:vAlign w:val="center"/>
          </w:tcPr>
          <w:p w:rsidR="004C49A7" w:rsidRPr="009B0519" w:rsidRDefault="004C49A7" w:rsidP="00625E33">
            <w:pPr>
              <w:jc w:val="both"/>
              <w:rPr>
                <w:rFonts w:cstheme="minorHAnsi"/>
                <w:b/>
                <w:bCs/>
                <w:sz w:val="18"/>
                <w:szCs w:val="18"/>
              </w:rPr>
            </w:pPr>
            <w:r w:rsidRPr="009B0519">
              <w:rPr>
                <w:rFonts w:cstheme="minorHAnsi"/>
                <w:b/>
                <w:bCs/>
                <w:sz w:val="18"/>
                <w:szCs w:val="18"/>
              </w:rPr>
              <w:t>Interacción y comprensión del entorno</w:t>
            </w:r>
          </w:p>
        </w:tc>
        <w:tc>
          <w:tcPr>
            <w:tcW w:w="2020" w:type="dxa"/>
            <w:tcBorders>
              <w:top w:val="double" w:sz="4" w:space="0" w:color="auto"/>
            </w:tcBorders>
            <w:vAlign w:val="center"/>
          </w:tcPr>
          <w:p w:rsidR="004C49A7" w:rsidRPr="009B0519" w:rsidRDefault="004C49A7" w:rsidP="00625E33">
            <w:pPr>
              <w:jc w:val="both"/>
              <w:rPr>
                <w:rFonts w:cstheme="minorHAnsi"/>
                <w:b/>
                <w:bCs/>
                <w:sz w:val="18"/>
                <w:szCs w:val="18"/>
              </w:rPr>
            </w:pPr>
            <w:r w:rsidRPr="009B0519">
              <w:rPr>
                <w:rFonts w:cstheme="minorHAnsi"/>
                <w:b/>
                <w:bCs/>
                <w:sz w:val="18"/>
                <w:szCs w:val="18"/>
              </w:rPr>
              <w:t>Inglés</w:t>
            </w:r>
          </w:p>
        </w:tc>
      </w:tr>
      <w:tr w:rsidR="004C49A7" w:rsidRPr="000A4B4E" w:rsidTr="0005222E">
        <w:tc>
          <w:tcPr>
            <w:tcW w:w="1403" w:type="dxa"/>
            <w:tcBorders>
              <w:left w:val="double" w:sz="4" w:space="0" w:color="auto"/>
            </w:tcBorders>
          </w:tcPr>
          <w:p w:rsidR="004C49A7" w:rsidRPr="000A4B4E" w:rsidRDefault="004C49A7" w:rsidP="00625E33">
            <w:pPr>
              <w:jc w:val="center"/>
              <w:rPr>
                <w:rFonts w:cstheme="minorHAnsi"/>
              </w:rPr>
            </w:pPr>
            <w:r w:rsidRPr="000A4B4E">
              <w:rPr>
                <w:rFonts w:cstheme="minorHAnsi"/>
              </w:rPr>
              <w:t>PK</w:t>
            </w:r>
          </w:p>
        </w:tc>
        <w:tc>
          <w:tcPr>
            <w:tcW w:w="2020" w:type="dxa"/>
          </w:tcPr>
          <w:p w:rsidR="004C49A7" w:rsidRPr="000A4B4E" w:rsidRDefault="004C49A7" w:rsidP="00625E33">
            <w:pPr>
              <w:jc w:val="center"/>
              <w:rPr>
                <w:rFonts w:cstheme="minorHAnsi"/>
              </w:rPr>
            </w:pPr>
            <w:r>
              <w:rPr>
                <w:rFonts w:cstheme="minorHAnsi"/>
              </w:rPr>
              <w:t>89%</w:t>
            </w:r>
          </w:p>
        </w:tc>
        <w:tc>
          <w:tcPr>
            <w:tcW w:w="2020" w:type="dxa"/>
          </w:tcPr>
          <w:p w:rsidR="004C49A7" w:rsidRPr="000A4B4E" w:rsidRDefault="004C49A7" w:rsidP="00625E33">
            <w:pPr>
              <w:jc w:val="center"/>
              <w:rPr>
                <w:rFonts w:cstheme="minorHAnsi"/>
              </w:rPr>
            </w:pPr>
            <w:r>
              <w:rPr>
                <w:rFonts w:cstheme="minorHAnsi"/>
              </w:rPr>
              <w:t>86%</w:t>
            </w:r>
          </w:p>
        </w:tc>
        <w:tc>
          <w:tcPr>
            <w:tcW w:w="2020" w:type="dxa"/>
          </w:tcPr>
          <w:p w:rsidR="004C49A7" w:rsidRPr="000A4B4E" w:rsidRDefault="004C49A7" w:rsidP="00625E33">
            <w:pPr>
              <w:jc w:val="center"/>
              <w:rPr>
                <w:rFonts w:cstheme="minorHAnsi"/>
              </w:rPr>
            </w:pPr>
            <w:r>
              <w:rPr>
                <w:rFonts w:cstheme="minorHAnsi"/>
              </w:rPr>
              <w:t>85%</w:t>
            </w:r>
          </w:p>
        </w:tc>
        <w:tc>
          <w:tcPr>
            <w:tcW w:w="2020" w:type="dxa"/>
          </w:tcPr>
          <w:p w:rsidR="004C49A7" w:rsidRPr="000A4B4E" w:rsidRDefault="004C49A7" w:rsidP="00625E33">
            <w:pPr>
              <w:jc w:val="center"/>
              <w:rPr>
                <w:rFonts w:cstheme="minorHAnsi"/>
              </w:rPr>
            </w:pPr>
            <w:r>
              <w:rPr>
                <w:rFonts w:cstheme="minorHAnsi"/>
              </w:rPr>
              <w:t>100%</w:t>
            </w:r>
          </w:p>
        </w:tc>
      </w:tr>
      <w:tr w:rsidR="004C49A7" w:rsidRPr="000A4B4E" w:rsidTr="0005222E">
        <w:tc>
          <w:tcPr>
            <w:tcW w:w="1403" w:type="dxa"/>
            <w:tcBorders>
              <w:left w:val="double" w:sz="4" w:space="0" w:color="auto"/>
            </w:tcBorders>
          </w:tcPr>
          <w:p w:rsidR="004C49A7" w:rsidRPr="000A4B4E" w:rsidRDefault="004C49A7" w:rsidP="00625E33">
            <w:pPr>
              <w:jc w:val="center"/>
              <w:rPr>
                <w:rFonts w:cstheme="minorHAnsi"/>
              </w:rPr>
            </w:pPr>
            <w:r w:rsidRPr="000A4B4E">
              <w:rPr>
                <w:rFonts w:cstheme="minorHAnsi"/>
              </w:rPr>
              <w:t>K</w:t>
            </w:r>
          </w:p>
        </w:tc>
        <w:tc>
          <w:tcPr>
            <w:tcW w:w="2020" w:type="dxa"/>
          </w:tcPr>
          <w:p w:rsidR="004C49A7" w:rsidRPr="000A4B4E" w:rsidRDefault="004C49A7" w:rsidP="00625E33">
            <w:pPr>
              <w:jc w:val="center"/>
              <w:rPr>
                <w:rFonts w:cstheme="minorHAnsi"/>
              </w:rPr>
            </w:pPr>
            <w:r>
              <w:rPr>
                <w:rFonts w:cstheme="minorHAnsi"/>
              </w:rPr>
              <w:t>79%</w:t>
            </w:r>
          </w:p>
        </w:tc>
        <w:tc>
          <w:tcPr>
            <w:tcW w:w="2020" w:type="dxa"/>
          </w:tcPr>
          <w:p w:rsidR="004C49A7" w:rsidRPr="000A4B4E" w:rsidRDefault="004C49A7" w:rsidP="00625E33">
            <w:pPr>
              <w:jc w:val="center"/>
              <w:rPr>
                <w:rFonts w:cstheme="minorHAnsi"/>
              </w:rPr>
            </w:pPr>
            <w:r>
              <w:rPr>
                <w:rFonts w:cstheme="minorHAnsi"/>
              </w:rPr>
              <w:t>79%</w:t>
            </w:r>
          </w:p>
        </w:tc>
        <w:tc>
          <w:tcPr>
            <w:tcW w:w="2020" w:type="dxa"/>
          </w:tcPr>
          <w:p w:rsidR="004C49A7" w:rsidRPr="000A4B4E" w:rsidRDefault="004C49A7" w:rsidP="00625E33">
            <w:pPr>
              <w:jc w:val="center"/>
              <w:rPr>
                <w:rFonts w:cstheme="minorHAnsi"/>
              </w:rPr>
            </w:pPr>
            <w:r>
              <w:rPr>
                <w:rFonts w:cstheme="minorHAnsi"/>
              </w:rPr>
              <w:t>77%</w:t>
            </w:r>
          </w:p>
        </w:tc>
        <w:tc>
          <w:tcPr>
            <w:tcW w:w="2020" w:type="dxa"/>
          </w:tcPr>
          <w:p w:rsidR="004C49A7" w:rsidRPr="000A4B4E" w:rsidRDefault="004C49A7" w:rsidP="00625E33">
            <w:pPr>
              <w:jc w:val="center"/>
              <w:rPr>
                <w:rFonts w:cstheme="minorHAnsi"/>
              </w:rPr>
            </w:pPr>
            <w:r>
              <w:rPr>
                <w:rFonts w:cstheme="minorHAnsi"/>
              </w:rPr>
              <w:t>100%</w:t>
            </w:r>
          </w:p>
        </w:tc>
      </w:tr>
    </w:tbl>
    <w:p w:rsidR="004C49A7" w:rsidRPr="000A4B4E" w:rsidRDefault="004C49A7" w:rsidP="00625E33">
      <w:pPr>
        <w:jc w:val="both"/>
        <w:rPr>
          <w:rFonts w:cstheme="minorHAnsi"/>
          <w:i/>
          <w:iCs/>
          <w:sz w:val="20"/>
          <w:szCs w:val="20"/>
        </w:rPr>
      </w:pPr>
    </w:p>
    <w:tbl>
      <w:tblPr>
        <w:tblStyle w:val="Tablaconcuadrcula"/>
        <w:tblW w:w="9510" w:type="dxa"/>
        <w:tblLayout w:type="fixed"/>
        <w:tblLook w:val="04A0" w:firstRow="1" w:lastRow="0" w:firstColumn="1" w:lastColumn="0" w:noHBand="0" w:noVBand="1"/>
      </w:tblPr>
      <w:tblGrid>
        <w:gridCol w:w="1403"/>
        <w:gridCol w:w="1433"/>
        <w:gridCol w:w="1438"/>
        <w:gridCol w:w="1322"/>
        <w:gridCol w:w="1240"/>
        <w:gridCol w:w="1307"/>
        <w:gridCol w:w="1367"/>
      </w:tblGrid>
      <w:tr w:rsidR="004C49A7" w:rsidRPr="000A4B4E" w:rsidTr="0005222E">
        <w:tc>
          <w:tcPr>
            <w:tcW w:w="1403" w:type="dxa"/>
            <w:tcBorders>
              <w:top w:val="double" w:sz="4" w:space="0" w:color="auto"/>
              <w:left w:val="double" w:sz="4" w:space="0" w:color="auto"/>
            </w:tcBorders>
            <w:vAlign w:val="center"/>
          </w:tcPr>
          <w:p w:rsidR="004C49A7" w:rsidRPr="000A4B4E" w:rsidRDefault="004C49A7" w:rsidP="00625E33">
            <w:pPr>
              <w:jc w:val="center"/>
              <w:rPr>
                <w:rFonts w:cstheme="minorHAnsi"/>
                <w:b/>
                <w:bCs/>
              </w:rPr>
            </w:pPr>
            <w:r w:rsidRPr="000A4B4E">
              <w:rPr>
                <w:rFonts w:cstheme="minorHAnsi"/>
                <w:b/>
                <w:bCs/>
              </w:rPr>
              <w:t>Curso</w:t>
            </w:r>
          </w:p>
        </w:tc>
        <w:tc>
          <w:tcPr>
            <w:tcW w:w="1433" w:type="dxa"/>
            <w:tcBorders>
              <w:top w:val="double" w:sz="4" w:space="0" w:color="auto"/>
            </w:tcBorders>
            <w:vAlign w:val="center"/>
          </w:tcPr>
          <w:p w:rsidR="004C49A7" w:rsidRPr="000A4B4E" w:rsidRDefault="004C49A7" w:rsidP="00625E33">
            <w:pPr>
              <w:jc w:val="center"/>
              <w:rPr>
                <w:rFonts w:cstheme="minorHAnsi"/>
                <w:b/>
                <w:bCs/>
              </w:rPr>
            </w:pPr>
            <w:r w:rsidRPr="000A4B4E">
              <w:rPr>
                <w:rFonts w:cstheme="minorHAnsi"/>
                <w:b/>
                <w:bCs/>
              </w:rPr>
              <w:t>Lenguaje</w:t>
            </w:r>
          </w:p>
        </w:tc>
        <w:tc>
          <w:tcPr>
            <w:tcW w:w="1438" w:type="dxa"/>
            <w:tcBorders>
              <w:top w:val="double" w:sz="4" w:space="0" w:color="auto"/>
            </w:tcBorders>
            <w:vAlign w:val="center"/>
          </w:tcPr>
          <w:p w:rsidR="004C49A7" w:rsidRPr="000A4B4E" w:rsidRDefault="004C49A7" w:rsidP="00625E33">
            <w:pPr>
              <w:jc w:val="center"/>
              <w:rPr>
                <w:rFonts w:cstheme="minorHAnsi"/>
                <w:b/>
                <w:bCs/>
              </w:rPr>
            </w:pPr>
            <w:r w:rsidRPr="000A4B4E">
              <w:rPr>
                <w:rFonts w:cstheme="minorHAnsi"/>
                <w:b/>
                <w:bCs/>
              </w:rPr>
              <w:t>Matemática</w:t>
            </w:r>
          </w:p>
        </w:tc>
        <w:tc>
          <w:tcPr>
            <w:tcW w:w="1322" w:type="dxa"/>
            <w:tcBorders>
              <w:top w:val="double" w:sz="4" w:space="0" w:color="auto"/>
            </w:tcBorders>
            <w:vAlign w:val="center"/>
          </w:tcPr>
          <w:p w:rsidR="004C49A7" w:rsidRPr="000A4B4E" w:rsidRDefault="004C49A7" w:rsidP="00625E33">
            <w:pPr>
              <w:jc w:val="center"/>
              <w:rPr>
                <w:rFonts w:cstheme="minorHAnsi"/>
                <w:b/>
                <w:bCs/>
              </w:rPr>
            </w:pPr>
            <w:r w:rsidRPr="000A4B4E">
              <w:rPr>
                <w:rFonts w:cstheme="minorHAnsi"/>
                <w:b/>
                <w:bCs/>
              </w:rPr>
              <w:t>Ciencias</w:t>
            </w:r>
          </w:p>
        </w:tc>
        <w:tc>
          <w:tcPr>
            <w:tcW w:w="1240" w:type="dxa"/>
            <w:tcBorders>
              <w:top w:val="double" w:sz="4" w:space="0" w:color="auto"/>
            </w:tcBorders>
            <w:vAlign w:val="center"/>
          </w:tcPr>
          <w:p w:rsidR="004C49A7" w:rsidRPr="000A4B4E" w:rsidRDefault="004C49A7" w:rsidP="00625E33">
            <w:pPr>
              <w:jc w:val="center"/>
              <w:rPr>
                <w:rFonts w:cstheme="minorHAnsi"/>
                <w:b/>
                <w:bCs/>
              </w:rPr>
            </w:pPr>
            <w:r w:rsidRPr="000A4B4E">
              <w:rPr>
                <w:rFonts w:cstheme="minorHAnsi"/>
                <w:b/>
                <w:bCs/>
              </w:rPr>
              <w:t>Inglés</w:t>
            </w:r>
          </w:p>
        </w:tc>
        <w:tc>
          <w:tcPr>
            <w:tcW w:w="1307" w:type="dxa"/>
            <w:tcBorders>
              <w:top w:val="double" w:sz="4" w:space="0" w:color="auto"/>
            </w:tcBorders>
            <w:vAlign w:val="center"/>
          </w:tcPr>
          <w:p w:rsidR="004C49A7" w:rsidRPr="000A4B4E" w:rsidRDefault="004C49A7" w:rsidP="00625E33">
            <w:pPr>
              <w:jc w:val="center"/>
              <w:rPr>
                <w:rFonts w:cstheme="minorHAnsi"/>
                <w:b/>
                <w:bCs/>
              </w:rPr>
            </w:pPr>
            <w:r w:rsidRPr="000A4B4E">
              <w:rPr>
                <w:rFonts w:cstheme="minorHAnsi"/>
                <w:b/>
                <w:bCs/>
              </w:rPr>
              <w:t>Historia</w:t>
            </w:r>
          </w:p>
        </w:tc>
        <w:tc>
          <w:tcPr>
            <w:tcW w:w="1367" w:type="dxa"/>
            <w:tcBorders>
              <w:top w:val="double" w:sz="4" w:space="0" w:color="auto"/>
              <w:right w:val="double" w:sz="4" w:space="0" w:color="auto"/>
            </w:tcBorders>
            <w:vAlign w:val="center"/>
          </w:tcPr>
          <w:p w:rsidR="004C49A7" w:rsidRPr="000A4B4E" w:rsidRDefault="004C49A7" w:rsidP="00625E33">
            <w:pPr>
              <w:jc w:val="center"/>
              <w:rPr>
                <w:rFonts w:cstheme="minorHAnsi"/>
                <w:b/>
                <w:bCs/>
              </w:rPr>
            </w:pPr>
            <w:r w:rsidRPr="000A4B4E">
              <w:rPr>
                <w:rFonts w:cstheme="minorHAnsi"/>
                <w:b/>
                <w:bCs/>
              </w:rPr>
              <w:t>Plan diferenciado</w:t>
            </w:r>
          </w:p>
        </w:tc>
      </w:tr>
      <w:tr w:rsidR="004C49A7" w:rsidRPr="000A4B4E" w:rsidTr="0005222E">
        <w:tc>
          <w:tcPr>
            <w:tcW w:w="1403" w:type="dxa"/>
            <w:tcBorders>
              <w:left w:val="double" w:sz="4" w:space="0" w:color="auto"/>
            </w:tcBorders>
          </w:tcPr>
          <w:p w:rsidR="004C49A7" w:rsidRPr="000A4B4E" w:rsidRDefault="004C49A7" w:rsidP="00625E33">
            <w:pPr>
              <w:jc w:val="center"/>
              <w:rPr>
                <w:rFonts w:cstheme="minorHAnsi"/>
              </w:rPr>
            </w:pPr>
            <w:r w:rsidRPr="000A4B4E">
              <w:rPr>
                <w:rFonts w:cstheme="minorHAnsi"/>
              </w:rPr>
              <w:t>1º básico</w:t>
            </w:r>
          </w:p>
        </w:tc>
        <w:tc>
          <w:tcPr>
            <w:tcW w:w="1433" w:type="dxa"/>
          </w:tcPr>
          <w:p w:rsidR="004C49A7" w:rsidRPr="000A4B4E" w:rsidRDefault="004C49A7" w:rsidP="00625E33">
            <w:pPr>
              <w:jc w:val="center"/>
              <w:rPr>
                <w:rFonts w:cstheme="minorHAnsi"/>
              </w:rPr>
            </w:pPr>
            <w:r>
              <w:rPr>
                <w:rFonts w:cstheme="minorHAnsi"/>
              </w:rPr>
              <w:t>95%</w:t>
            </w:r>
          </w:p>
        </w:tc>
        <w:tc>
          <w:tcPr>
            <w:tcW w:w="1438" w:type="dxa"/>
          </w:tcPr>
          <w:p w:rsidR="004C49A7" w:rsidRPr="000A4B4E" w:rsidRDefault="004C49A7" w:rsidP="00625E33">
            <w:pPr>
              <w:jc w:val="center"/>
              <w:rPr>
                <w:rFonts w:cstheme="minorHAnsi"/>
              </w:rPr>
            </w:pPr>
            <w:r>
              <w:rPr>
                <w:rFonts w:cstheme="minorHAnsi"/>
              </w:rPr>
              <w:t>98%</w:t>
            </w:r>
          </w:p>
        </w:tc>
        <w:tc>
          <w:tcPr>
            <w:tcW w:w="1322" w:type="dxa"/>
          </w:tcPr>
          <w:p w:rsidR="004C49A7" w:rsidRPr="000A4B4E" w:rsidRDefault="004C49A7" w:rsidP="00625E33">
            <w:pPr>
              <w:jc w:val="center"/>
              <w:rPr>
                <w:rFonts w:cstheme="minorHAnsi"/>
              </w:rPr>
            </w:pPr>
            <w:r>
              <w:rPr>
                <w:rFonts w:cstheme="minorHAnsi"/>
              </w:rPr>
              <w:t>95%</w:t>
            </w:r>
          </w:p>
        </w:tc>
        <w:tc>
          <w:tcPr>
            <w:tcW w:w="1240" w:type="dxa"/>
          </w:tcPr>
          <w:p w:rsidR="004C49A7" w:rsidRPr="000A4B4E" w:rsidRDefault="004C49A7" w:rsidP="00625E33">
            <w:pPr>
              <w:jc w:val="center"/>
              <w:rPr>
                <w:rFonts w:cstheme="minorHAnsi"/>
              </w:rPr>
            </w:pPr>
            <w:r>
              <w:rPr>
                <w:rFonts w:cstheme="minorHAnsi"/>
              </w:rPr>
              <w:t>100%</w:t>
            </w:r>
          </w:p>
        </w:tc>
        <w:tc>
          <w:tcPr>
            <w:tcW w:w="1307" w:type="dxa"/>
          </w:tcPr>
          <w:p w:rsidR="004C49A7" w:rsidRPr="000A4B4E" w:rsidRDefault="004C49A7" w:rsidP="00625E33">
            <w:pPr>
              <w:jc w:val="center"/>
              <w:rPr>
                <w:rFonts w:cstheme="minorHAnsi"/>
              </w:rPr>
            </w:pPr>
            <w:r>
              <w:rPr>
                <w:rFonts w:cstheme="minorHAnsi"/>
              </w:rPr>
              <w:t>94%</w:t>
            </w:r>
          </w:p>
        </w:tc>
        <w:tc>
          <w:tcPr>
            <w:tcW w:w="1367" w:type="dxa"/>
            <w:tcBorders>
              <w:right w:val="double" w:sz="4" w:space="0" w:color="auto"/>
            </w:tcBorders>
          </w:tcPr>
          <w:p w:rsidR="004C49A7" w:rsidRPr="000A4B4E" w:rsidRDefault="004C49A7" w:rsidP="00625E33">
            <w:pPr>
              <w:jc w:val="center"/>
              <w:rPr>
                <w:rFonts w:cstheme="minorHAnsi"/>
              </w:rPr>
            </w:pPr>
            <w:r w:rsidRPr="000A4B4E">
              <w:rPr>
                <w:rFonts w:cstheme="minorHAnsi"/>
              </w:rPr>
              <w:t>X</w:t>
            </w:r>
          </w:p>
        </w:tc>
      </w:tr>
      <w:tr w:rsidR="004C49A7" w:rsidRPr="000A4B4E" w:rsidTr="0005222E">
        <w:tc>
          <w:tcPr>
            <w:tcW w:w="1403" w:type="dxa"/>
            <w:tcBorders>
              <w:left w:val="double" w:sz="4" w:space="0" w:color="auto"/>
            </w:tcBorders>
          </w:tcPr>
          <w:p w:rsidR="004C49A7" w:rsidRPr="000A4B4E" w:rsidRDefault="004C49A7" w:rsidP="00625E33">
            <w:pPr>
              <w:jc w:val="center"/>
              <w:rPr>
                <w:rFonts w:cstheme="minorHAnsi"/>
              </w:rPr>
            </w:pPr>
            <w:r w:rsidRPr="000A4B4E">
              <w:rPr>
                <w:rFonts w:cstheme="minorHAnsi"/>
              </w:rPr>
              <w:t>2º básico</w:t>
            </w:r>
          </w:p>
        </w:tc>
        <w:tc>
          <w:tcPr>
            <w:tcW w:w="1433" w:type="dxa"/>
          </w:tcPr>
          <w:p w:rsidR="004C49A7" w:rsidRPr="000A4B4E" w:rsidRDefault="004C49A7" w:rsidP="00625E33">
            <w:pPr>
              <w:jc w:val="center"/>
              <w:rPr>
                <w:rFonts w:cstheme="minorHAnsi"/>
              </w:rPr>
            </w:pPr>
            <w:r>
              <w:rPr>
                <w:rFonts w:cstheme="minorHAnsi"/>
              </w:rPr>
              <w:t>94%</w:t>
            </w:r>
          </w:p>
        </w:tc>
        <w:tc>
          <w:tcPr>
            <w:tcW w:w="1438" w:type="dxa"/>
          </w:tcPr>
          <w:p w:rsidR="004C49A7" w:rsidRPr="000A4B4E" w:rsidRDefault="004C49A7" w:rsidP="00625E33">
            <w:pPr>
              <w:jc w:val="center"/>
              <w:rPr>
                <w:rFonts w:cstheme="minorHAnsi"/>
              </w:rPr>
            </w:pPr>
            <w:r>
              <w:rPr>
                <w:rFonts w:cstheme="minorHAnsi"/>
              </w:rPr>
              <w:t>94%</w:t>
            </w:r>
          </w:p>
        </w:tc>
        <w:tc>
          <w:tcPr>
            <w:tcW w:w="1322" w:type="dxa"/>
          </w:tcPr>
          <w:p w:rsidR="004C49A7" w:rsidRPr="000A4B4E" w:rsidRDefault="004C49A7" w:rsidP="00625E33">
            <w:pPr>
              <w:jc w:val="center"/>
              <w:rPr>
                <w:rFonts w:cstheme="minorHAnsi"/>
              </w:rPr>
            </w:pPr>
            <w:r>
              <w:rPr>
                <w:rFonts w:cstheme="minorHAnsi"/>
              </w:rPr>
              <w:t>93%</w:t>
            </w:r>
          </w:p>
        </w:tc>
        <w:tc>
          <w:tcPr>
            <w:tcW w:w="1240" w:type="dxa"/>
          </w:tcPr>
          <w:p w:rsidR="004C49A7" w:rsidRPr="000A4B4E" w:rsidRDefault="004C49A7" w:rsidP="00625E33">
            <w:pPr>
              <w:jc w:val="center"/>
              <w:rPr>
                <w:rFonts w:cstheme="minorHAnsi"/>
              </w:rPr>
            </w:pPr>
            <w:r>
              <w:rPr>
                <w:rFonts w:cstheme="minorHAnsi"/>
              </w:rPr>
              <w:t>98%</w:t>
            </w:r>
          </w:p>
        </w:tc>
        <w:tc>
          <w:tcPr>
            <w:tcW w:w="1307" w:type="dxa"/>
          </w:tcPr>
          <w:p w:rsidR="004C49A7" w:rsidRPr="000A4B4E" w:rsidRDefault="004C49A7" w:rsidP="00625E33">
            <w:pPr>
              <w:jc w:val="center"/>
              <w:rPr>
                <w:rFonts w:cstheme="minorHAnsi"/>
              </w:rPr>
            </w:pPr>
            <w:r>
              <w:rPr>
                <w:rFonts w:cstheme="minorHAnsi"/>
              </w:rPr>
              <w:t>91%</w:t>
            </w:r>
          </w:p>
        </w:tc>
        <w:tc>
          <w:tcPr>
            <w:tcW w:w="1367" w:type="dxa"/>
            <w:tcBorders>
              <w:right w:val="double" w:sz="4" w:space="0" w:color="auto"/>
            </w:tcBorders>
          </w:tcPr>
          <w:p w:rsidR="004C49A7" w:rsidRPr="000A4B4E" w:rsidRDefault="004C49A7" w:rsidP="00625E33">
            <w:pPr>
              <w:jc w:val="center"/>
              <w:rPr>
                <w:rFonts w:cstheme="minorHAnsi"/>
              </w:rPr>
            </w:pPr>
            <w:r w:rsidRPr="000A4B4E">
              <w:rPr>
                <w:rFonts w:cstheme="minorHAnsi"/>
              </w:rPr>
              <w:t>X</w:t>
            </w:r>
          </w:p>
        </w:tc>
      </w:tr>
      <w:tr w:rsidR="004C49A7" w:rsidRPr="000A4B4E" w:rsidTr="0005222E">
        <w:tc>
          <w:tcPr>
            <w:tcW w:w="1403" w:type="dxa"/>
            <w:tcBorders>
              <w:left w:val="double" w:sz="4" w:space="0" w:color="auto"/>
            </w:tcBorders>
          </w:tcPr>
          <w:p w:rsidR="004C49A7" w:rsidRPr="000A4B4E" w:rsidRDefault="004C49A7" w:rsidP="00625E33">
            <w:pPr>
              <w:jc w:val="center"/>
              <w:rPr>
                <w:rFonts w:cstheme="minorHAnsi"/>
              </w:rPr>
            </w:pPr>
            <w:r w:rsidRPr="000A4B4E">
              <w:rPr>
                <w:rFonts w:cstheme="minorHAnsi"/>
              </w:rPr>
              <w:t>3º básico</w:t>
            </w:r>
          </w:p>
        </w:tc>
        <w:tc>
          <w:tcPr>
            <w:tcW w:w="1433" w:type="dxa"/>
          </w:tcPr>
          <w:p w:rsidR="004C49A7" w:rsidRPr="000A4B4E" w:rsidRDefault="004C49A7" w:rsidP="00625E33">
            <w:pPr>
              <w:jc w:val="center"/>
              <w:rPr>
                <w:rFonts w:cstheme="minorHAnsi"/>
              </w:rPr>
            </w:pPr>
            <w:r>
              <w:rPr>
                <w:rFonts w:cstheme="minorHAnsi"/>
              </w:rPr>
              <w:t>93%</w:t>
            </w:r>
          </w:p>
        </w:tc>
        <w:tc>
          <w:tcPr>
            <w:tcW w:w="1438" w:type="dxa"/>
          </w:tcPr>
          <w:p w:rsidR="004C49A7" w:rsidRPr="000A4B4E" w:rsidRDefault="004C49A7" w:rsidP="00625E33">
            <w:pPr>
              <w:jc w:val="center"/>
              <w:rPr>
                <w:rFonts w:cstheme="minorHAnsi"/>
              </w:rPr>
            </w:pPr>
            <w:r>
              <w:rPr>
                <w:rFonts w:cstheme="minorHAnsi"/>
              </w:rPr>
              <w:t>97%</w:t>
            </w:r>
          </w:p>
        </w:tc>
        <w:tc>
          <w:tcPr>
            <w:tcW w:w="1322" w:type="dxa"/>
          </w:tcPr>
          <w:p w:rsidR="004C49A7" w:rsidRPr="000A4B4E" w:rsidRDefault="004C49A7" w:rsidP="00625E33">
            <w:pPr>
              <w:jc w:val="center"/>
              <w:rPr>
                <w:rFonts w:cstheme="minorHAnsi"/>
              </w:rPr>
            </w:pPr>
            <w:r>
              <w:rPr>
                <w:rFonts w:cstheme="minorHAnsi"/>
              </w:rPr>
              <w:t>94%</w:t>
            </w:r>
          </w:p>
        </w:tc>
        <w:tc>
          <w:tcPr>
            <w:tcW w:w="1240" w:type="dxa"/>
          </w:tcPr>
          <w:p w:rsidR="004C49A7" w:rsidRPr="000A4B4E" w:rsidRDefault="004C49A7" w:rsidP="00625E33">
            <w:pPr>
              <w:jc w:val="center"/>
              <w:rPr>
                <w:rFonts w:cstheme="minorHAnsi"/>
              </w:rPr>
            </w:pPr>
            <w:r>
              <w:rPr>
                <w:rFonts w:cstheme="minorHAnsi"/>
              </w:rPr>
              <w:t>97%</w:t>
            </w:r>
          </w:p>
        </w:tc>
        <w:tc>
          <w:tcPr>
            <w:tcW w:w="1307" w:type="dxa"/>
          </w:tcPr>
          <w:p w:rsidR="004C49A7" w:rsidRPr="000A4B4E" w:rsidRDefault="004C49A7" w:rsidP="00625E33">
            <w:pPr>
              <w:jc w:val="center"/>
              <w:rPr>
                <w:rFonts w:cstheme="minorHAnsi"/>
              </w:rPr>
            </w:pPr>
            <w:r>
              <w:rPr>
                <w:rFonts w:cstheme="minorHAnsi"/>
              </w:rPr>
              <w:t>96%</w:t>
            </w:r>
          </w:p>
        </w:tc>
        <w:tc>
          <w:tcPr>
            <w:tcW w:w="1367" w:type="dxa"/>
            <w:tcBorders>
              <w:right w:val="double" w:sz="4" w:space="0" w:color="auto"/>
            </w:tcBorders>
          </w:tcPr>
          <w:p w:rsidR="004C49A7" w:rsidRPr="000A4B4E" w:rsidRDefault="004C49A7" w:rsidP="00625E33">
            <w:pPr>
              <w:jc w:val="center"/>
              <w:rPr>
                <w:rFonts w:cstheme="minorHAnsi"/>
              </w:rPr>
            </w:pPr>
            <w:r w:rsidRPr="000A4B4E">
              <w:rPr>
                <w:rFonts w:cstheme="minorHAnsi"/>
              </w:rPr>
              <w:t>X</w:t>
            </w:r>
          </w:p>
        </w:tc>
      </w:tr>
      <w:tr w:rsidR="004C49A7" w:rsidRPr="000A4B4E" w:rsidTr="0005222E">
        <w:tc>
          <w:tcPr>
            <w:tcW w:w="1403" w:type="dxa"/>
            <w:tcBorders>
              <w:left w:val="double" w:sz="4" w:space="0" w:color="auto"/>
            </w:tcBorders>
          </w:tcPr>
          <w:p w:rsidR="004C49A7" w:rsidRPr="000A4B4E" w:rsidRDefault="004C49A7" w:rsidP="00625E33">
            <w:pPr>
              <w:jc w:val="center"/>
              <w:rPr>
                <w:rFonts w:cstheme="minorHAnsi"/>
              </w:rPr>
            </w:pPr>
            <w:r w:rsidRPr="000A4B4E">
              <w:rPr>
                <w:rFonts w:cstheme="minorHAnsi"/>
              </w:rPr>
              <w:t>4º básico</w:t>
            </w:r>
          </w:p>
        </w:tc>
        <w:tc>
          <w:tcPr>
            <w:tcW w:w="1433" w:type="dxa"/>
          </w:tcPr>
          <w:p w:rsidR="004C49A7" w:rsidRPr="000A4B4E" w:rsidRDefault="004C49A7" w:rsidP="00625E33">
            <w:pPr>
              <w:jc w:val="center"/>
              <w:rPr>
                <w:rFonts w:cstheme="minorHAnsi"/>
              </w:rPr>
            </w:pPr>
            <w:r>
              <w:rPr>
                <w:rFonts w:cstheme="minorHAnsi"/>
              </w:rPr>
              <w:t>93%</w:t>
            </w:r>
          </w:p>
        </w:tc>
        <w:tc>
          <w:tcPr>
            <w:tcW w:w="1438" w:type="dxa"/>
          </w:tcPr>
          <w:p w:rsidR="004C49A7" w:rsidRPr="000A4B4E" w:rsidRDefault="004C49A7" w:rsidP="00625E33">
            <w:pPr>
              <w:jc w:val="center"/>
              <w:rPr>
                <w:rFonts w:cstheme="minorHAnsi"/>
              </w:rPr>
            </w:pPr>
            <w:r>
              <w:rPr>
                <w:rFonts w:cstheme="minorHAnsi"/>
              </w:rPr>
              <w:t>85%</w:t>
            </w:r>
          </w:p>
        </w:tc>
        <w:tc>
          <w:tcPr>
            <w:tcW w:w="1322" w:type="dxa"/>
          </w:tcPr>
          <w:p w:rsidR="004C49A7" w:rsidRPr="000A4B4E" w:rsidRDefault="004C49A7" w:rsidP="00625E33">
            <w:pPr>
              <w:jc w:val="center"/>
              <w:rPr>
                <w:rFonts w:cstheme="minorHAnsi"/>
              </w:rPr>
            </w:pPr>
            <w:r>
              <w:rPr>
                <w:rFonts w:cstheme="minorHAnsi"/>
              </w:rPr>
              <w:t>90%</w:t>
            </w:r>
          </w:p>
        </w:tc>
        <w:tc>
          <w:tcPr>
            <w:tcW w:w="1240" w:type="dxa"/>
          </w:tcPr>
          <w:p w:rsidR="004C49A7" w:rsidRPr="000A4B4E" w:rsidRDefault="004C49A7" w:rsidP="00625E33">
            <w:pPr>
              <w:jc w:val="center"/>
              <w:rPr>
                <w:rFonts w:cstheme="minorHAnsi"/>
              </w:rPr>
            </w:pPr>
            <w:r>
              <w:rPr>
                <w:rFonts w:cstheme="minorHAnsi"/>
              </w:rPr>
              <w:t>97%</w:t>
            </w:r>
          </w:p>
        </w:tc>
        <w:tc>
          <w:tcPr>
            <w:tcW w:w="1307" w:type="dxa"/>
          </w:tcPr>
          <w:p w:rsidR="004C49A7" w:rsidRPr="000A4B4E" w:rsidRDefault="004C49A7" w:rsidP="00625E33">
            <w:pPr>
              <w:jc w:val="center"/>
              <w:rPr>
                <w:rFonts w:cstheme="minorHAnsi"/>
              </w:rPr>
            </w:pPr>
            <w:r>
              <w:rPr>
                <w:rFonts w:cstheme="minorHAnsi"/>
              </w:rPr>
              <w:t>91%</w:t>
            </w:r>
          </w:p>
        </w:tc>
        <w:tc>
          <w:tcPr>
            <w:tcW w:w="1367" w:type="dxa"/>
            <w:tcBorders>
              <w:right w:val="double" w:sz="4" w:space="0" w:color="auto"/>
            </w:tcBorders>
          </w:tcPr>
          <w:p w:rsidR="004C49A7" w:rsidRPr="000A4B4E" w:rsidRDefault="004C49A7" w:rsidP="00625E33">
            <w:pPr>
              <w:jc w:val="center"/>
              <w:rPr>
                <w:rFonts w:cstheme="minorHAnsi"/>
              </w:rPr>
            </w:pPr>
            <w:r w:rsidRPr="000A4B4E">
              <w:rPr>
                <w:rFonts w:cstheme="minorHAnsi"/>
              </w:rPr>
              <w:t>X</w:t>
            </w:r>
          </w:p>
        </w:tc>
      </w:tr>
      <w:tr w:rsidR="004C49A7" w:rsidRPr="000A4B4E" w:rsidTr="0005222E">
        <w:tc>
          <w:tcPr>
            <w:tcW w:w="1403" w:type="dxa"/>
            <w:tcBorders>
              <w:left w:val="double" w:sz="4" w:space="0" w:color="auto"/>
            </w:tcBorders>
          </w:tcPr>
          <w:p w:rsidR="004C49A7" w:rsidRPr="000A4B4E" w:rsidRDefault="004C49A7" w:rsidP="00625E33">
            <w:pPr>
              <w:jc w:val="center"/>
              <w:rPr>
                <w:rFonts w:cstheme="minorHAnsi"/>
              </w:rPr>
            </w:pPr>
            <w:r w:rsidRPr="000A4B4E">
              <w:rPr>
                <w:rFonts w:cstheme="minorHAnsi"/>
              </w:rPr>
              <w:t>5º básico</w:t>
            </w:r>
          </w:p>
        </w:tc>
        <w:tc>
          <w:tcPr>
            <w:tcW w:w="1433" w:type="dxa"/>
          </w:tcPr>
          <w:p w:rsidR="004C49A7" w:rsidRPr="000A4B4E" w:rsidRDefault="004C49A7" w:rsidP="00625E33">
            <w:pPr>
              <w:jc w:val="center"/>
              <w:rPr>
                <w:rFonts w:cstheme="minorHAnsi"/>
              </w:rPr>
            </w:pPr>
            <w:r>
              <w:rPr>
                <w:rFonts w:cstheme="minorHAnsi"/>
              </w:rPr>
              <w:t>89%</w:t>
            </w:r>
          </w:p>
        </w:tc>
        <w:tc>
          <w:tcPr>
            <w:tcW w:w="1438" w:type="dxa"/>
          </w:tcPr>
          <w:p w:rsidR="004C49A7" w:rsidRPr="000A4B4E" w:rsidRDefault="004C49A7" w:rsidP="00625E33">
            <w:pPr>
              <w:jc w:val="center"/>
              <w:rPr>
                <w:rFonts w:cstheme="minorHAnsi"/>
              </w:rPr>
            </w:pPr>
            <w:r>
              <w:rPr>
                <w:rFonts w:cstheme="minorHAnsi"/>
              </w:rPr>
              <w:t>81%</w:t>
            </w:r>
          </w:p>
        </w:tc>
        <w:tc>
          <w:tcPr>
            <w:tcW w:w="1322" w:type="dxa"/>
          </w:tcPr>
          <w:p w:rsidR="004C49A7" w:rsidRPr="000A4B4E" w:rsidRDefault="004C49A7" w:rsidP="00625E33">
            <w:pPr>
              <w:jc w:val="center"/>
              <w:rPr>
                <w:rFonts w:cstheme="minorHAnsi"/>
              </w:rPr>
            </w:pPr>
            <w:r>
              <w:rPr>
                <w:rFonts w:cstheme="minorHAnsi"/>
              </w:rPr>
              <w:t>82%</w:t>
            </w:r>
          </w:p>
        </w:tc>
        <w:tc>
          <w:tcPr>
            <w:tcW w:w="1240" w:type="dxa"/>
          </w:tcPr>
          <w:p w:rsidR="004C49A7" w:rsidRPr="000A4B4E" w:rsidRDefault="004C49A7" w:rsidP="00625E33">
            <w:pPr>
              <w:jc w:val="center"/>
              <w:rPr>
                <w:rFonts w:cstheme="minorHAnsi"/>
              </w:rPr>
            </w:pPr>
            <w:r>
              <w:rPr>
                <w:rFonts w:cstheme="minorHAnsi"/>
              </w:rPr>
              <w:t>96%</w:t>
            </w:r>
          </w:p>
        </w:tc>
        <w:tc>
          <w:tcPr>
            <w:tcW w:w="1307" w:type="dxa"/>
          </w:tcPr>
          <w:p w:rsidR="004C49A7" w:rsidRPr="000A4B4E" w:rsidRDefault="004C49A7" w:rsidP="00625E33">
            <w:pPr>
              <w:jc w:val="center"/>
              <w:rPr>
                <w:rFonts w:cstheme="minorHAnsi"/>
              </w:rPr>
            </w:pPr>
            <w:r>
              <w:rPr>
                <w:rFonts w:cstheme="minorHAnsi"/>
              </w:rPr>
              <w:t>93%</w:t>
            </w:r>
          </w:p>
        </w:tc>
        <w:tc>
          <w:tcPr>
            <w:tcW w:w="1367" w:type="dxa"/>
            <w:tcBorders>
              <w:right w:val="double" w:sz="4" w:space="0" w:color="auto"/>
            </w:tcBorders>
          </w:tcPr>
          <w:p w:rsidR="004C49A7" w:rsidRPr="000A4B4E" w:rsidRDefault="004C49A7" w:rsidP="00625E33">
            <w:pPr>
              <w:jc w:val="center"/>
              <w:rPr>
                <w:rFonts w:cstheme="minorHAnsi"/>
              </w:rPr>
            </w:pPr>
            <w:r w:rsidRPr="000A4B4E">
              <w:rPr>
                <w:rFonts w:cstheme="minorHAnsi"/>
              </w:rPr>
              <w:t>X</w:t>
            </w:r>
          </w:p>
        </w:tc>
      </w:tr>
      <w:tr w:rsidR="004C49A7" w:rsidRPr="000A4B4E" w:rsidTr="0005222E">
        <w:tc>
          <w:tcPr>
            <w:tcW w:w="1403" w:type="dxa"/>
            <w:tcBorders>
              <w:left w:val="double" w:sz="4" w:space="0" w:color="auto"/>
            </w:tcBorders>
          </w:tcPr>
          <w:p w:rsidR="004C49A7" w:rsidRPr="000A4B4E" w:rsidRDefault="004C49A7" w:rsidP="00625E33">
            <w:pPr>
              <w:jc w:val="center"/>
              <w:rPr>
                <w:rFonts w:cstheme="minorHAnsi"/>
              </w:rPr>
            </w:pPr>
            <w:r w:rsidRPr="000A4B4E">
              <w:rPr>
                <w:rFonts w:cstheme="minorHAnsi"/>
              </w:rPr>
              <w:t>6º básico</w:t>
            </w:r>
          </w:p>
        </w:tc>
        <w:tc>
          <w:tcPr>
            <w:tcW w:w="1433" w:type="dxa"/>
          </w:tcPr>
          <w:p w:rsidR="004C49A7" w:rsidRPr="000A4B4E" w:rsidRDefault="004C49A7" w:rsidP="00625E33">
            <w:pPr>
              <w:jc w:val="center"/>
              <w:rPr>
                <w:rFonts w:cstheme="minorHAnsi"/>
              </w:rPr>
            </w:pPr>
            <w:r>
              <w:rPr>
                <w:rFonts w:cstheme="minorHAnsi"/>
              </w:rPr>
              <w:t>81%</w:t>
            </w:r>
          </w:p>
        </w:tc>
        <w:tc>
          <w:tcPr>
            <w:tcW w:w="1438" w:type="dxa"/>
          </w:tcPr>
          <w:p w:rsidR="004C49A7" w:rsidRPr="000A4B4E" w:rsidRDefault="004C49A7" w:rsidP="00625E33">
            <w:pPr>
              <w:jc w:val="center"/>
              <w:rPr>
                <w:rFonts w:cstheme="minorHAnsi"/>
              </w:rPr>
            </w:pPr>
            <w:r>
              <w:rPr>
                <w:rFonts w:cstheme="minorHAnsi"/>
              </w:rPr>
              <w:t>84%</w:t>
            </w:r>
          </w:p>
        </w:tc>
        <w:tc>
          <w:tcPr>
            <w:tcW w:w="1322" w:type="dxa"/>
          </w:tcPr>
          <w:p w:rsidR="004C49A7" w:rsidRPr="000A4B4E" w:rsidRDefault="004C49A7" w:rsidP="00625E33">
            <w:pPr>
              <w:jc w:val="center"/>
              <w:rPr>
                <w:rFonts w:cstheme="minorHAnsi"/>
              </w:rPr>
            </w:pPr>
            <w:r>
              <w:rPr>
                <w:rFonts w:cstheme="minorHAnsi"/>
              </w:rPr>
              <w:t>86%</w:t>
            </w:r>
          </w:p>
        </w:tc>
        <w:tc>
          <w:tcPr>
            <w:tcW w:w="1240" w:type="dxa"/>
          </w:tcPr>
          <w:p w:rsidR="004C49A7" w:rsidRPr="000A4B4E" w:rsidRDefault="004C49A7" w:rsidP="00625E33">
            <w:pPr>
              <w:jc w:val="center"/>
              <w:rPr>
                <w:rFonts w:cstheme="minorHAnsi"/>
              </w:rPr>
            </w:pPr>
            <w:r>
              <w:rPr>
                <w:rFonts w:cstheme="minorHAnsi"/>
              </w:rPr>
              <w:t>90%</w:t>
            </w:r>
          </w:p>
        </w:tc>
        <w:tc>
          <w:tcPr>
            <w:tcW w:w="1307" w:type="dxa"/>
          </w:tcPr>
          <w:p w:rsidR="004C49A7" w:rsidRPr="000A4B4E" w:rsidRDefault="004C49A7" w:rsidP="00625E33">
            <w:pPr>
              <w:jc w:val="center"/>
              <w:rPr>
                <w:rFonts w:cstheme="minorHAnsi"/>
              </w:rPr>
            </w:pPr>
            <w:r>
              <w:rPr>
                <w:rFonts w:cstheme="minorHAnsi"/>
              </w:rPr>
              <w:t>93%</w:t>
            </w:r>
          </w:p>
        </w:tc>
        <w:tc>
          <w:tcPr>
            <w:tcW w:w="1367" w:type="dxa"/>
            <w:tcBorders>
              <w:right w:val="double" w:sz="4" w:space="0" w:color="auto"/>
            </w:tcBorders>
          </w:tcPr>
          <w:p w:rsidR="004C49A7" w:rsidRPr="000A4B4E" w:rsidRDefault="004C49A7" w:rsidP="00625E33">
            <w:pPr>
              <w:jc w:val="center"/>
              <w:rPr>
                <w:rFonts w:cstheme="minorHAnsi"/>
              </w:rPr>
            </w:pPr>
            <w:r w:rsidRPr="000A4B4E">
              <w:rPr>
                <w:rFonts w:cstheme="minorHAnsi"/>
              </w:rPr>
              <w:t>X</w:t>
            </w:r>
          </w:p>
        </w:tc>
      </w:tr>
      <w:tr w:rsidR="004C49A7" w:rsidRPr="000A4B4E" w:rsidTr="0005222E">
        <w:tc>
          <w:tcPr>
            <w:tcW w:w="1403" w:type="dxa"/>
            <w:tcBorders>
              <w:left w:val="double" w:sz="4" w:space="0" w:color="auto"/>
            </w:tcBorders>
          </w:tcPr>
          <w:p w:rsidR="004C49A7" w:rsidRPr="000A4B4E" w:rsidRDefault="004C49A7" w:rsidP="00625E33">
            <w:pPr>
              <w:jc w:val="center"/>
              <w:rPr>
                <w:rFonts w:cstheme="minorHAnsi"/>
              </w:rPr>
            </w:pPr>
            <w:r w:rsidRPr="000A4B4E">
              <w:rPr>
                <w:rFonts w:cstheme="minorHAnsi"/>
              </w:rPr>
              <w:t>7º básico</w:t>
            </w:r>
          </w:p>
        </w:tc>
        <w:tc>
          <w:tcPr>
            <w:tcW w:w="1433" w:type="dxa"/>
          </w:tcPr>
          <w:p w:rsidR="004C49A7" w:rsidRPr="000A4B4E" w:rsidRDefault="004C49A7" w:rsidP="00625E33">
            <w:pPr>
              <w:jc w:val="center"/>
              <w:rPr>
                <w:rFonts w:cstheme="minorHAnsi"/>
              </w:rPr>
            </w:pPr>
            <w:r>
              <w:rPr>
                <w:rFonts w:cstheme="minorHAnsi"/>
              </w:rPr>
              <w:t>73%</w:t>
            </w:r>
          </w:p>
        </w:tc>
        <w:tc>
          <w:tcPr>
            <w:tcW w:w="1438" w:type="dxa"/>
          </w:tcPr>
          <w:p w:rsidR="004C49A7" w:rsidRPr="000A4B4E" w:rsidRDefault="004C49A7" w:rsidP="00625E33">
            <w:pPr>
              <w:jc w:val="center"/>
              <w:rPr>
                <w:rFonts w:cstheme="minorHAnsi"/>
              </w:rPr>
            </w:pPr>
            <w:r>
              <w:rPr>
                <w:rFonts w:cstheme="minorHAnsi"/>
              </w:rPr>
              <w:t>78%</w:t>
            </w:r>
          </w:p>
        </w:tc>
        <w:tc>
          <w:tcPr>
            <w:tcW w:w="1322" w:type="dxa"/>
          </w:tcPr>
          <w:p w:rsidR="004C49A7" w:rsidRPr="000A4B4E" w:rsidRDefault="004C49A7" w:rsidP="00625E33">
            <w:pPr>
              <w:jc w:val="center"/>
              <w:rPr>
                <w:rFonts w:cstheme="minorHAnsi"/>
              </w:rPr>
            </w:pPr>
            <w:r>
              <w:rPr>
                <w:rFonts w:cstheme="minorHAnsi"/>
              </w:rPr>
              <w:t>82%</w:t>
            </w:r>
          </w:p>
        </w:tc>
        <w:tc>
          <w:tcPr>
            <w:tcW w:w="1240" w:type="dxa"/>
          </w:tcPr>
          <w:p w:rsidR="004C49A7" w:rsidRPr="000A4B4E" w:rsidRDefault="004C49A7" w:rsidP="00625E33">
            <w:pPr>
              <w:jc w:val="center"/>
              <w:rPr>
                <w:rFonts w:cstheme="minorHAnsi"/>
              </w:rPr>
            </w:pPr>
            <w:r>
              <w:rPr>
                <w:rFonts w:cstheme="minorHAnsi"/>
              </w:rPr>
              <w:t>81%</w:t>
            </w:r>
          </w:p>
        </w:tc>
        <w:tc>
          <w:tcPr>
            <w:tcW w:w="1307" w:type="dxa"/>
          </w:tcPr>
          <w:p w:rsidR="004C49A7" w:rsidRPr="000A4B4E" w:rsidRDefault="004C49A7" w:rsidP="00625E33">
            <w:pPr>
              <w:jc w:val="center"/>
              <w:rPr>
                <w:rFonts w:cstheme="minorHAnsi"/>
              </w:rPr>
            </w:pPr>
            <w:r>
              <w:rPr>
                <w:rFonts w:cstheme="minorHAnsi"/>
              </w:rPr>
              <w:t>87%</w:t>
            </w:r>
          </w:p>
        </w:tc>
        <w:tc>
          <w:tcPr>
            <w:tcW w:w="1367" w:type="dxa"/>
            <w:tcBorders>
              <w:right w:val="double" w:sz="4" w:space="0" w:color="auto"/>
            </w:tcBorders>
          </w:tcPr>
          <w:p w:rsidR="004C49A7" w:rsidRPr="000A4B4E" w:rsidRDefault="004C49A7" w:rsidP="00625E33">
            <w:pPr>
              <w:jc w:val="center"/>
              <w:rPr>
                <w:rFonts w:cstheme="minorHAnsi"/>
              </w:rPr>
            </w:pPr>
            <w:r w:rsidRPr="000A4B4E">
              <w:rPr>
                <w:rFonts w:cstheme="minorHAnsi"/>
              </w:rPr>
              <w:t>X</w:t>
            </w:r>
          </w:p>
        </w:tc>
      </w:tr>
      <w:tr w:rsidR="004C49A7" w:rsidRPr="000A4B4E" w:rsidTr="0005222E">
        <w:tc>
          <w:tcPr>
            <w:tcW w:w="1403" w:type="dxa"/>
            <w:tcBorders>
              <w:left w:val="double" w:sz="4" w:space="0" w:color="auto"/>
            </w:tcBorders>
          </w:tcPr>
          <w:p w:rsidR="004C49A7" w:rsidRPr="000A4B4E" w:rsidRDefault="004C49A7" w:rsidP="00625E33">
            <w:pPr>
              <w:jc w:val="center"/>
              <w:rPr>
                <w:rFonts w:cstheme="minorHAnsi"/>
              </w:rPr>
            </w:pPr>
            <w:r w:rsidRPr="000A4B4E">
              <w:rPr>
                <w:rFonts w:cstheme="minorHAnsi"/>
              </w:rPr>
              <w:t>8º básico</w:t>
            </w:r>
          </w:p>
        </w:tc>
        <w:tc>
          <w:tcPr>
            <w:tcW w:w="1433" w:type="dxa"/>
          </w:tcPr>
          <w:p w:rsidR="004C49A7" w:rsidRPr="000A4B4E" w:rsidRDefault="004C49A7" w:rsidP="00625E33">
            <w:pPr>
              <w:jc w:val="center"/>
              <w:rPr>
                <w:rFonts w:cstheme="minorHAnsi"/>
              </w:rPr>
            </w:pPr>
            <w:r>
              <w:rPr>
                <w:rFonts w:cstheme="minorHAnsi"/>
              </w:rPr>
              <w:t>84%</w:t>
            </w:r>
          </w:p>
        </w:tc>
        <w:tc>
          <w:tcPr>
            <w:tcW w:w="1438" w:type="dxa"/>
          </w:tcPr>
          <w:p w:rsidR="004C49A7" w:rsidRPr="000A4B4E" w:rsidRDefault="004C49A7" w:rsidP="00625E33">
            <w:pPr>
              <w:jc w:val="center"/>
              <w:rPr>
                <w:rFonts w:cstheme="minorHAnsi"/>
              </w:rPr>
            </w:pPr>
            <w:r>
              <w:rPr>
                <w:rFonts w:cstheme="minorHAnsi"/>
              </w:rPr>
              <w:t>78%</w:t>
            </w:r>
          </w:p>
        </w:tc>
        <w:tc>
          <w:tcPr>
            <w:tcW w:w="1322" w:type="dxa"/>
          </w:tcPr>
          <w:p w:rsidR="004C49A7" w:rsidRPr="000A4B4E" w:rsidRDefault="004C49A7" w:rsidP="00625E33">
            <w:pPr>
              <w:jc w:val="center"/>
              <w:rPr>
                <w:rFonts w:cstheme="minorHAnsi"/>
              </w:rPr>
            </w:pPr>
            <w:r>
              <w:rPr>
                <w:rFonts w:cstheme="minorHAnsi"/>
              </w:rPr>
              <w:t>77%</w:t>
            </w:r>
          </w:p>
        </w:tc>
        <w:tc>
          <w:tcPr>
            <w:tcW w:w="1240" w:type="dxa"/>
          </w:tcPr>
          <w:p w:rsidR="004C49A7" w:rsidRPr="000A4B4E" w:rsidRDefault="004C49A7" w:rsidP="00625E33">
            <w:pPr>
              <w:jc w:val="center"/>
              <w:rPr>
                <w:rFonts w:cstheme="minorHAnsi"/>
              </w:rPr>
            </w:pPr>
            <w:r>
              <w:rPr>
                <w:rFonts w:cstheme="minorHAnsi"/>
              </w:rPr>
              <w:t>80%</w:t>
            </w:r>
          </w:p>
        </w:tc>
        <w:tc>
          <w:tcPr>
            <w:tcW w:w="1307" w:type="dxa"/>
          </w:tcPr>
          <w:p w:rsidR="004C49A7" w:rsidRPr="000A4B4E" w:rsidRDefault="004C49A7" w:rsidP="00625E33">
            <w:pPr>
              <w:jc w:val="center"/>
              <w:rPr>
                <w:rFonts w:cstheme="minorHAnsi"/>
              </w:rPr>
            </w:pPr>
            <w:r>
              <w:rPr>
                <w:rFonts w:cstheme="minorHAnsi"/>
              </w:rPr>
              <w:t>89%</w:t>
            </w:r>
          </w:p>
        </w:tc>
        <w:tc>
          <w:tcPr>
            <w:tcW w:w="1367" w:type="dxa"/>
            <w:tcBorders>
              <w:right w:val="double" w:sz="4" w:space="0" w:color="auto"/>
            </w:tcBorders>
          </w:tcPr>
          <w:p w:rsidR="004C49A7" w:rsidRPr="000A4B4E" w:rsidRDefault="004C49A7" w:rsidP="00625E33">
            <w:pPr>
              <w:jc w:val="center"/>
              <w:rPr>
                <w:rFonts w:cstheme="minorHAnsi"/>
              </w:rPr>
            </w:pPr>
            <w:r w:rsidRPr="000A4B4E">
              <w:rPr>
                <w:rFonts w:cstheme="minorHAnsi"/>
              </w:rPr>
              <w:t>X</w:t>
            </w:r>
          </w:p>
        </w:tc>
      </w:tr>
      <w:tr w:rsidR="004C49A7" w:rsidRPr="000A4B4E" w:rsidTr="0005222E">
        <w:tc>
          <w:tcPr>
            <w:tcW w:w="1403" w:type="dxa"/>
            <w:tcBorders>
              <w:left w:val="double" w:sz="4" w:space="0" w:color="auto"/>
            </w:tcBorders>
          </w:tcPr>
          <w:p w:rsidR="004C49A7" w:rsidRPr="000A4B4E" w:rsidRDefault="004C49A7" w:rsidP="00625E33">
            <w:pPr>
              <w:jc w:val="center"/>
              <w:rPr>
                <w:rFonts w:cstheme="minorHAnsi"/>
              </w:rPr>
            </w:pPr>
            <w:r w:rsidRPr="000A4B4E">
              <w:rPr>
                <w:rFonts w:cstheme="minorHAnsi"/>
              </w:rPr>
              <w:t>1º medio</w:t>
            </w:r>
          </w:p>
        </w:tc>
        <w:tc>
          <w:tcPr>
            <w:tcW w:w="1433" w:type="dxa"/>
          </w:tcPr>
          <w:p w:rsidR="004C49A7" w:rsidRPr="000A4B4E" w:rsidRDefault="004C49A7" w:rsidP="00625E33">
            <w:pPr>
              <w:jc w:val="center"/>
              <w:rPr>
                <w:rFonts w:cstheme="minorHAnsi"/>
              </w:rPr>
            </w:pPr>
            <w:r>
              <w:rPr>
                <w:rFonts w:cstheme="minorHAnsi"/>
              </w:rPr>
              <w:t>80%</w:t>
            </w:r>
          </w:p>
        </w:tc>
        <w:tc>
          <w:tcPr>
            <w:tcW w:w="1438" w:type="dxa"/>
          </w:tcPr>
          <w:p w:rsidR="004C49A7" w:rsidRPr="000A4B4E" w:rsidRDefault="004C49A7" w:rsidP="00625E33">
            <w:pPr>
              <w:jc w:val="center"/>
              <w:rPr>
                <w:rFonts w:cstheme="minorHAnsi"/>
              </w:rPr>
            </w:pPr>
            <w:r>
              <w:rPr>
                <w:rFonts w:cstheme="minorHAnsi"/>
              </w:rPr>
              <w:t>88%</w:t>
            </w:r>
          </w:p>
        </w:tc>
        <w:tc>
          <w:tcPr>
            <w:tcW w:w="1322" w:type="dxa"/>
          </w:tcPr>
          <w:p w:rsidR="004C49A7" w:rsidRPr="000A4B4E" w:rsidRDefault="004C49A7" w:rsidP="00625E33">
            <w:pPr>
              <w:jc w:val="center"/>
              <w:rPr>
                <w:rFonts w:cstheme="minorHAnsi"/>
              </w:rPr>
            </w:pPr>
            <w:r>
              <w:rPr>
                <w:rFonts w:cstheme="minorHAnsi"/>
              </w:rPr>
              <w:t>87%</w:t>
            </w:r>
          </w:p>
        </w:tc>
        <w:tc>
          <w:tcPr>
            <w:tcW w:w="1240" w:type="dxa"/>
          </w:tcPr>
          <w:p w:rsidR="004C49A7" w:rsidRPr="000A4B4E" w:rsidRDefault="004C49A7" w:rsidP="00625E33">
            <w:pPr>
              <w:jc w:val="center"/>
              <w:rPr>
                <w:rFonts w:cstheme="minorHAnsi"/>
              </w:rPr>
            </w:pPr>
            <w:r>
              <w:rPr>
                <w:rFonts w:cstheme="minorHAnsi"/>
              </w:rPr>
              <w:t>81%</w:t>
            </w:r>
          </w:p>
        </w:tc>
        <w:tc>
          <w:tcPr>
            <w:tcW w:w="1307" w:type="dxa"/>
          </w:tcPr>
          <w:p w:rsidR="004C49A7" w:rsidRPr="000A4B4E" w:rsidRDefault="004C49A7" w:rsidP="00625E33">
            <w:pPr>
              <w:jc w:val="center"/>
              <w:rPr>
                <w:rFonts w:cstheme="minorHAnsi"/>
              </w:rPr>
            </w:pPr>
            <w:r>
              <w:rPr>
                <w:rFonts w:cstheme="minorHAnsi"/>
              </w:rPr>
              <w:t>89%</w:t>
            </w:r>
          </w:p>
        </w:tc>
        <w:tc>
          <w:tcPr>
            <w:tcW w:w="1367" w:type="dxa"/>
            <w:tcBorders>
              <w:right w:val="double" w:sz="4" w:space="0" w:color="auto"/>
            </w:tcBorders>
          </w:tcPr>
          <w:p w:rsidR="004C49A7" w:rsidRPr="000A4B4E" w:rsidRDefault="004C49A7" w:rsidP="00625E33">
            <w:pPr>
              <w:jc w:val="center"/>
              <w:rPr>
                <w:rFonts w:cstheme="minorHAnsi"/>
              </w:rPr>
            </w:pPr>
            <w:r w:rsidRPr="000A4B4E">
              <w:rPr>
                <w:rFonts w:cstheme="minorHAnsi"/>
              </w:rPr>
              <w:t>X</w:t>
            </w:r>
          </w:p>
        </w:tc>
      </w:tr>
      <w:tr w:rsidR="004C49A7" w:rsidRPr="000A4B4E" w:rsidTr="0005222E">
        <w:tc>
          <w:tcPr>
            <w:tcW w:w="1403" w:type="dxa"/>
            <w:tcBorders>
              <w:left w:val="double" w:sz="4" w:space="0" w:color="auto"/>
            </w:tcBorders>
          </w:tcPr>
          <w:p w:rsidR="004C49A7" w:rsidRPr="000A4B4E" w:rsidRDefault="004C49A7" w:rsidP="00625E33">
            <w:pPr>
              <w:jc w:val="center"/>
              <w:rPr>
                <w:rFonts w:cstheme="minorHAnsi"/>
              </w:rPr>
            </w:pPr>
            <w:r w:rsidRPr="000A4B4E">
              <w:rPr>
                <w:rFonts w:cstheme="minorHAnsi"/>
              </w:rPr>
              <w:t>2º medio</w:t>
            </w:r>
          </w:p>
        </w:tc>
        <w:tc>
          <w:tcPr>
            <w:tcW w:w="1433" w:type="dxa"/>
          </w:tcPr>
          <w:p w:rsidR="004C49A7" w:rsidRPr="000A4B4E" w:rsidRDefault="004C49A7" w:rsidP="00625E33">
            <w:pPr>
              <w:jc w:val="center"/>
              <w:rPr>
                <w:rFonts w:cstheme="minorHAnsi"/>
              </w:rPr>
            </w:pPr>
            <w:r>
              <w:rPr>
                <w:rFonts w:cstheme="minorHAnsi"/>
              </w:rPr>
              <w:t>74%</w:t>
            </w:r>
          </w:p>
        </w:tc>
        <w:tc>
          <w:tcPr>
            <w:tcW w:w="1438" w:type="dxa"/>
          </w:tcPr>
          <w:p w:rsidR="004C49A7" w:rsidRPr="000A4B4E" w:rsidRDefault="004C49A7" w:rsidP="00625E33">
            <w:pPr>
              <w:jc w:val="center"/>
              <w:rPr>
                <w:rFonts w:cstheme="minorHAnsi"/>
              </w:rPr>
            </w:pPr>
            <w:r>
              <w:rPr>
                <w:rFonts w:cstheme="minorHAnsi"/>
              </w:rPr>
              <w:t>82%</w:t>
            </w:r>
          </w:p>
        </w:tc>
        <w:tc>
          <w:tcPr>
            <w:tcW w:w="1322" w:type="dxa"/>
          </w:tcPr>
          <w:p w:rsidR="004C49A7" w:rsidRPr="000A4B4E" w:rsidRDefault="004C49A7" w:rsidP="00625E33">
            <w:pPr>
              <w:jc w:val="center"/>
              <w:rPr>
                <w:rFonts w:cstheme="minorHAnsi"/>
              </w:rPr>
            </w:pPr>
            <w:r>
              <w:rPr>
                <w:rFonts w:cstheme="minorHAnsi"/>
              </w:rPr>
              <w:t>83%</w:t>
            </w:r>
          </w:p>
        </w:tc>
        <w:tc>
          <w:tcPr>
            <w:tcW w:w="1240" w:type="dxa"/>
          </w:tcPr>
          <w:p w:rsidR="004C49A7" w:rsidRPr="000A4B4E" w:rsidRDefault="004C49A7" w:rsidP="00625E33">
            <w:pPr>
              <w:jc w:val="center"/>
              <w:rPr>
                <w:rFonts w:cstheme="minorHAnsi"/>
              </w:rPr>
            </w:pPr>
            <w:r>
              <w:rPr>
                <w:rFonts w:cstheme="minorHAnsi"/>
              </w:rPr>
              <w:t>80%</w:t>
            </w:r>
          </w:p>
        </w:tc>
        <w:tc>
          <w:tcPr>
            <w:tcW w:w="1307" w:type="dxa"/>
          </w:tcPr>
          <w:p w:rsidR="004C49A7" w:rsidRPr="000A4B4E" w:rsidRDefault="004C49A7" w:rsidP="00625E33">
            <w:pPr>
              <w:jc w:val="center"/>
              <w:rPr>
                <w:rFonts w:cstheme="minorHAnsi"/>
              </w:rPr>
            </w:pPr>
            <w:r>
              <w:rPr>
                <w:rFonts w:cstheme="minorHAnsi"/>
              </w:rPr>
              <w:t>89%</w:t>
            </w:r>
          </w:p>
        </w:tc>
        <w:tc>
          <w:tcPr>
            <w:tcW w:w="1367" w:type="dxa"/>
            <w:tcBorders>
              <w:right w:val="double" w:sz="4" w:space="0" w:color="auto"/>
            </w:tcBorders>
          </w:tcPr>
          <w:p w:rsidR="004C49A7" w:rsidRPr="000A4B4E" w:rsidRDefault="004C49A7" w:rsidP="00625E33">
            <w:pPr>
              <w:jc w:val="center"/>
              <w:rPr>
                <w:rFonts w:cstheme="minorHAnsi"/>
              </w:rPr>
            </w:pPr>
            <w:r w:rsidRPr="000A4B4E">
              <w:rPr>
                <w:rFonts w:cstheme="minorHAnsi"/>
              </w:rPr>
              <w:t>X</w:t>
            </w:r>
          </w:p>
        </w:tc>
      </w:tr>
      <w:tr w:rsidR="004C49A7" w:rsidRPr="000A4B4E" w:rsidTr="0005222E">
        <w:tc>
          <w:tcPr>
            <w:tcW w:w="1403" w:type="dxa"/>
            <w:tcBorders>
              <w:left w:val="double" w:sz="4" w:space="0" w:color="auto"/>
            </w:tcBorders>
          </w:tcPr>
          <w:p w:rsidR="004C49A7" w:rsidRPr="000A4B4E" w:rsidRDefault="004C49A7" w:rsidP="00625E33">
            <w:pPr>
              <w:jc w:val="center"/>
              <w:rPr>
                <w:rFonts w:cstheme="minorHAnsi"/>
              </w:rPr>
            </w:pPr>
            <w:r w:rsidRPr="000A4B4E">
              <w:rPr>
                <w:rFonts w:cstheme="minorHAnsi"/>
              </w:rPr>
              <w:t>3º medio</w:t>
            </w:r>
          </w:p>
        </w:tc>
        <w:tc>
          <w:tcPr>
            <w:tcW w:w="1433" w:type="dxa"/>
          </w:tcPr>
          <w:p w:rsidR="004C49A7" w:rsidRPr="000A4B4E" w:rsidRDefault="004C49A7" w:rsidP="00625E33">
            <w:pPr>
              <w:jc w:val="center"/>
              <w:rPr>
                <w:rFonts w:cstheme="minorHAnsi"/>
              </w:rPr>
            </w:pPr>
            <w:r>
              <w:rPr>
                <w:rFonts w:cstheme="minorHAnsi"/>
              </w:rPr>
              <w:t>83%</w:t>
            </w:r>
          </w:p>
        </w:tc>
        <w:tc>
          <w:tcPr>
            <w:tcW w:w="1438" w:type="dxa"/>
          </w:tcPr>
          <w:p w:rsidR="004C49A7" w:rsidRPr="000A4B4E" w:rsidRDefault="004C49A7" w:rsidP="00625E33">
            <w:pPr>
              <w:jc w:val="center"/>
              <w:rPr>
                <w:rFonts w:cstheme="minorHAnsi"/>
              </w:rPr>
            </w:pPr>
            <w:r>
              <w:rPr>
                <w:rFonts w:cstheme="minorHAnsi"/>
              </w:rPr>
              <w:t>86%</w:t>
            </w:r>
          </w:p>
        </w:tc>
        <w:tc>
          <w:tcPr>
            <w:tcW w:w="1322" w:type="dxa"/>
          </w:tcPr>
          <w:p w:rsidR="004C49A7" w:rsidRPr="000A4B4E" w:rsidRDefault="004C49A7" w:rsidP="00625E33">
            <w:pPr>
              <w:jc w:val="center"/>
              <w:rPr>
                <w:rFonts w:cstheme="minorHAnsi"/>
              </w:rPr>
            </w:pPr>
            <w:r>
              <w:rPr>
                <w:rFonts w:cstheme="minorHAnsi"/>
              </w:rPr>
              <w:t>92%</w:t>
            </w:r>
          </w:p>
        </w:tc>
        <w:tc>
          <w:tcPr>
            <w:tcW w:w="1240" w:type="dxa"/>
          </w:tcPr>
          <w:p w:rsidR="004C49A7" w:rsidRPr="000A4B4E" w:rsidRDefault="004C49A7" w:rsidP="00625E33">
            <w:pPr>
              <w:jc w:val="center"/>
              <w:rPr>
                <w:rFonts w:cstheme="minorHAnsi"/>
              </w:rPr>
            </w:pPr>
            <w:r>
              <w:rPr>
                <w:rFonts w:cstheme="minorHAnsi"/>
              </w:rPr>
              <w:t>83%</w:t>
            </w:r>
          </w:p>
        </w:tc>
        <w:tc>
          <w:tcPr>
            <w:tcW w:w="1307" w:type="dxa"/>
          </w:tcPr>
          <w:p w:rsidR="004C49A7" w:rsidRPr="000A4B4E" w:rsidRDefault="004C49A7" w:rsidP="00625E33">
            <w:pPr>
              <w:jc w:val="center"/>
              <w:rPr>
                <w:rFonts w:cstheme="minorHAnsi"/>
              </w:rPr>
            </w:pPr>
            <w:r>
              <w:rPr>
                <w:rFonts w:cstheme="minorHAnsi"/>
              </w:rPr>
              <w:t>92%</w:t>
            </w:r>
          </w:p>
        </w:tc>
        <w:tc>
          <w:tcPr>
            <w:tcW w:w="1367" w:type="dxa"/>
            <w:tcBorders>
              <w:right w:val="double" w:sz="4" w:space="0" w:color="auto"/>
            </w:tcBorders>
          </w:tcPr>
          <w:p w:rsidR="004C49A7" w:rsidRPr="000A4B4E" w:rsidRDefault="004C49A7" w:rsidP="00625E33">
            <w:pPr>
              <w:jc w:val="center"/>
              <w:rPr>
                <w:rFonts w:cstheme="minorHAnsi"/>
              </w:rPr>
            </w:pPr>
            <w:r>
              <w:rPr>
                <w:rFonts w:cstheme="minorHAnsi"/>
              </w:rPr>
              <w:t>88%</w:t>
            </w:r>
          </w:p>
        </w:tc>
      </w:tr>
      <w:tr w:rsidR="004C49A7" w:rsidRPr="000A4B4E" w:rsidTr="0005222E">
        <w:tc>
          <w:tcPr>
            <w:tcW w:w="1403" w:type="dxa"/>
            <w:tcBorders>
              <w:left w:val="double" w:sz="4" w:space="0" w:color="auto"/>
              <w:bottom w:val="single" w:sz="12" w:space="0" w:color="auto"/>
            </w:tcBorders>
          </w:tcPr>
          <w:p w:rsidR="004C49A7" w:rsidRPr="000A4B4E" w:rsidRDefault="004C49A7" w:rsidP="00625E33">
            <w:pPr>
              <w:jc w:val="center"/>
              <w:rPr>
                <w:rFonts w:cstheme="minorHAnsi"/>
              </w:rPr>
            </w:pPr>
            <w:r w:rsidRPr="000A4B4E">
              <w:rPr>
                <w:rFonts w:cstheme="minorHAnsi"/>
              </w:rPr>
              <w:t>4º medio</w:t>
            </w:r>
          </w:p>
        </w:tc>
        <w:tc>
          <w:tcPr>
            <w:tcW w:w="1433" w:type="dxa"/>
            <w:tcBorders>
              <w:bottom w:val="single" w:sz="12" w:space="0" w:color="auto"/>
            </w:tcBorders>
          </w:tcPr>
          <w:p w:rsidR="004C49A7" w:rsidRPr="000A4B4E" w:rsidRDefault="004C49A7" w:rsidP="00625E33">
            <w:pPr>
              <w:jc w:val="center"/>
              <w:rPr>
                <w:rFonts w:cstheme="minorHAnsi"/>
              </w:rPr>
            </w:pPr>
            <w:r>
              <w:rPr>
                <w:rFonts w:cstheme="minorHAnsi"/>
              </w:rPr>
              <w:t>73%</w:t>
            </w:r>
          </w:p>
        </w:tc>
        <w:tc>
          <w:tcPr>
            <w:tcW w:w="1438" w:type="dxa"/>
            <w:tcBorders>
              <w:bottom w:val="single" w:sz="12" w:space="0" w:color="auto"/>
            </w:tcBorders>
          </w:tcPr>
          <w:p w:rsidR="004C49A7" w:rsidRPr="000A4B4E" w:rsidRDefault="004C49A7" w:rsidP="00625E33">
            <w:pPr>
              <w:jc w:val="center"/>
              <w:rPr>
                <w:rFonts w:cstheme="minorHAnsi"/>
              </w:rPr>
            </w:pPr>
            <w:r>
              <w:rPr>
                <w:rFonts w:cstheme="minorHAnsi"/>
              </w:rPr>
              <w:t>76%</w:t>
            </w:r>
          </w:p>
        </w:tc>
        <w:tc>
          <w:tcPr>
            <w:tcW w:w="1322" w:type="dxa"/>
            <w:tcBorders>
              <w:bottom w:val="single" w:sz="12" w:space="0" w:color="auto"/>
            </w:tcBorders>
          </w:tcPr>
          <w:p w:rsidR="004C49A7" w:rsidRPr="000A4B4E" w:rsidRDefault="004C49A7" w:rsidP="00625E33">
            <w:pPr>
              <w:jc w:val="center"/>
              <w:rPr>
                <w:rFonts w:cstheme="minorHAnsi"/>
              </w:rPr>
            </w:pPr>
            <w:r>
              <w:rPr>
                <w:rFonts w:cstheme="minorHAnsi"/>
              </w:rPr>
              <w:t>93%</w:t>
            </w:r>
          </w:p>
        </w:tc>
        <w:tc>
          <w:tcPr>
            <w:tcW w:w="1240" w:type="dxa"/>
            <w:tcBorders>
              <w:bottom w:val="single" w:sz="12" w:space="0" w:color="auto"/>
            </w:tcBorders>
          </w:tcPr>
          <w:p w:rsidR="004C49A7" w:rsidRPr="000A4B4E" w:rsidRDefault="004C49A7" w:rsidP="00625E33">
            <w:pPr>
              <w:jc w:val="center"/>
              <w:rPr>
                <w:rFonts w:cstheme="minorHAnsi"/>
              </w:rPr>
            </w:pPr>
            <w:r>
              <w:rPr>
                <w:rFonts w:cstheme="minorHAnsi"/>
              </w:rPr>
              <w:t>81%</w:t>
            </w:r>
          </w:p>
        </w:tc>
        <w:tc>
          <w:tcPr>
            <w:tcW w:w="1307" w:type="dxa"/>
            <w:tcBorders>
              <w:bottom w:val="single" w:sz="12" w:space="0" w:color="auto"/>
            </w:tcBorders>
          </w:tcPr>
          <w:p w:rsidR="004C49A7" w:rsidRPr="000A4B4E" w:rsidRDefault="004C49A7" w:rsidP="00625E33">
            <w:pPr>
              <w:jc w:val="center"/>
              <w:rPr>
                <w:rFonts w:cstheme="minorHAnsi"/>
              </w:rPr>
            </w:pPr>
            <w:r>
              <w:rPr>
                <w:rFonts w:cstheme="minorHAnsi"/>
              </w:rPr>
              <w:t>91%</w:t>
            </w:r>
          </w:p>
        </w:tc>
        <w:tc>
          <w:tcPr>
            <w:tcW w:w="1367" w:type="dxa"/>
            <w:tcBorders>
              <w:bottom w:val="single" w:sz="12" w:space="0" w:color="auto"/>
              <w:right w:val="double" w:sz="4" w:space="0" w:color="auto"/>
            </w:tcBorders>
          </w:tcPr>
          <w:p w:rsidR="004C49A7" w:rsidRPr="000A4B4E" w:rsidRDefault="004C49A7" w:rsidP="00625E33">
            <w:pPr>
              <w:jc w:val="center"/>
              <w:rPr>
                <w:rFonts w:cstheme="minorHAnsi"/>
              </w:rPr>
            </w:pPr>
            <w:r>
              <w:rPr>
                <w:rFonts w:cstheme="minorHAnsi"/>
              </w:rPr>
              <w:t>86%</w:t>
            </w:r>
          </w:p>
        </w:tc>
      </w:tr>
    </w:tbl>
    <w:p w:rsidR="00BC3CFF" w:rsidRPr="004C49A7" w:rsidRDefault="00BC3CFF" w:rsidP="00625E33">
      <w:pPr>
        <w:jc w:val="both"/>
        <w:rPr>
          <w:b/>
          <w:color w:val="FF0000"/>
        </w:rPr>
      </w:pPr>
    </w:p>
    <w:p w:rsidR="004C49A7" w:rsidRPr="00634BF1" w:rsidRDefault="00BC3CFF" w:rsidP="00625E33">
      <w:pPr>
        <w:jc w:val="both"/>
        <w:rPr>
          <w:b/>
        </w:rPr>
      </w:pPr>
      <w:r w:rsidRPr="00BC3CFF">
        <w:rPr>
          <w:b/>
        </w:rPr>
        <w:t>Cobertura Curricular</w:t>
      </w:r>
      <w:r w:rsidR="00634BF1">
        <w:rPr>
          <w:b/>
        </w:rPr>
        <w:t xml:space="preserve"> de acuerdo a los objetivos priorizados N1</w:t>
      </w:r>
    </w:p>
    <w:tbl>
      <w:tblPr>
        <w:tblStyle w:val="Tablanormal11"/>
        <w:tblW w:w="94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19"/>
        <w:gridCol w:w="1134"/>
        <w:gridCol w:w="1843"/>
        <w:gridCol w:w="1843"/>
        <w:gridCol w:w="2126"/>
        <w:gridCol w:w="1418"/>
      </w:tblGrid>
      <w:tr w:rsidR="004C49A7" w:rsidRPr="00F16B52" w:rsidTr="000522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rsidR="004C49A7" w:rsidRPr="00F16B52" w:rsidRDefault="004C49A7" w:rsidP="00625E33">
            <w:pPr>
              <w:jc w:val="center"/>
              <w:rPr>
                <w:rFonts w:cstheme="minorHAnsi"/>
                <w:b w:val="0"/>
                <w:bCs w:val="0"/>
                <w:sz w:val="22"/>
                <w:szCs w:val="22"/>
              </w:rPr>
            </w:pPr>
            <w:r w:rsidRPr="00F16B52">
              <w:rPr>
                <w:rFonts w:cstheme="minorHAnsi"/>
                <w:sz w:val="22"/>
                <w:szCs w:val="22"/>
              </w:rPr>
              <w:t>Curso</w:t>
            </w:r>
          </w:p>
        </w:tc>
        <w:tc>
          <w:tcPr>
            <w:tcW w:w="1134" w:type="dxa"/>
          </w:tcPr>
          <w:p w:rsidR="004C49A7" w:rsidRPr="00F16B52" w:rsidRDefault="004C49A7" w:rsidP="00625E33">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Pr>
                <w:rFonts w:cstheme="minorHAnsi"/>
                <w:b w:val="0"/>
                <w:bCs w:val="0"/>
                <w:sz w:val="22"/>
                <w:szCs w:val="22"/>
              </w:rPr>
              <w:t>OA</w:t>
            </w:r>
          </w:p>
        </w:tc>
        <w:tc>
          <w:tcPr>
            <w:tcW w:w="1843" w:type="dxa"/>
          </w:tcPr>
          <w:p w:rsidR="004C49A7" w:rsidRPr="00F16B52" w:rsidRDefault="004C49A7" w:rsidP="00625E33">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F16B52">
              <w:rPr>
                <w:rFonts w:cstheme="minorHAnsi"/>
                <w:sz w:val="22"/>
                <w:szCs w:val="22"/>
              </w:rPr>
              <w:t>Formación personal y social</w:t>
            </w:r>
          </w:p>
        </w:tc>
        <w:tc>
          <w:tcPr>
            <w:tcW w:w="1843" w:type="dxa"/>
          </w:tcPr>
          <w:p w:rsidR="004C49A7" w:rsidRPr="00F16B52" w:rsidRDefault="004C49A7" w:rsidP="00625E33">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F16B52">
              <w:rPr>
                <w:rFonts w:cstheme="minorHAnsi"/>
                <w:sz w:val="22"/>
                <w:szCs w:val="22"/>
              </w:rPr>
              <w:t>Comunicación Integral</w:t>
            </w:r>
          </w:p>
        </w:tc>
        <w:tc>
          <w:tcPr>
            <w:tcW w:w="2126" w:type="dxa"/>
          </w:tcPr>
          <w:p w:rsidR="004C49A7" w:rsidRPr="00F16B52" w:rsidRDefault="004C49A7" w:rsidP="00625E33">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F16B52">
              <w:rPr>
                <w:rFonts w:cstheme="minorHAnsi"/>
                <w:sz w:val="22"/>
                <w:szCs w:val="22"/>
              </w:rPr>
              <w:t>Interacción y comprensión del entorno</w:t>
            </w:r>
          </w:p>
        </w:tc>
        <w:tc>
          <w:tcPr>
            <w:tcW w:w="1418" w:type="dxa"/>
          </w:tcPr>
          <w:p w:rsidR="004C49A7" w:rsidRPr="00F16B52" w:rsidRDefault="004C49A7" w:rsidP="00625E33">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F16B52">
              <w:rPr>
                <w:rFonts w:cstheme="minorHAnsi"/>
                <w:sz w:val="22"/>
                <w:szCs w:val="22"/>
              </w:rPr>
              <w:t>Inglés</w:t>
            </w:r>
          </w:p>
        </w:tc>
      </w:tr>
      <w:tr w:rsidR="004C49A7" w:rsidRPr="00F16B52" w:rsidTr="00052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vMerge w:val="restart"/>
          </w:tcPr>
          <w:p w:rsidR="004C49A7" w:rsidRPr="00F16B52" w:rsidRDefault="004C49A7" w:rsidP="00625E33">
            <w:pPr>
              <w:jc w:val="center"/>
              <w:rPr>
                <w:rFonts w:cstheme="minorHAnsi"/>
                <w:sz w:val="22"/>
                <w:szCs w:val="22"/>
              </w:rPr>
            </w:pPr>
            <w:r w:rsidRPr="00F16B52">
              <w:rPr>
                <w:rFonts w:cstheme="minorHAnsi"/>
                <w:sz w:val="22"/>
                <w:szCs w:val="22"/>
              </w:rPr>
              <w:t>PK</w:t>
            </w:r>
          </w:p>
        </w:tc>
        <w:tc>
          <w:tcPr>
            <w:tcW w:w="1134"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16B52">
              <w:rPr>
                <w:rFonts w:cstheme="minorHAnsi"/>
                <w:sz w:val="22"/>
                <w:szCs w:val="22"/>
              </w:rPr>
              <w:t>OA nivel 1</w:t>
            </w:r>
          </w:p>
        </w:tc>
        <w:tc>
          <w:tcPr>
            <w:tcW w:w="1843"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843"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2126"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418"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r>
      <w:tr w:rsidR="004C49A7" w:rsidRPr="00F16B52" w:rsidTr="0005222E">
        <w:tc>
          <w:tcPr>
            <w:cnfStyle w:val="001000000000" w:firstRow="0" w:lastRow="0" w:firstColumn="1" w:lastColumn="0" w:oddVBand="0" w:evenVBand="0" w:oddHBand="0" w:evenHBand="0" w:firstRowFirstColumn="0" w:firstRowLastColumn="0" w:lastRowFirstColumn="0" w:lastRowLastColumn="0"/>
            <w:tcW w:w="1119" w:type="dxa"/>
            <w:vMerge/>
          </w:tcPr>
          <w:p w:rsidR="004C49A7" w:rsidRPr="00F16B52" w:rsidRDefault="004C49A7" w:rsidP="00625E33">
            <w:pPr>
              <w:jc w:val="center"/>
              <w:rPr>
                <w:rFonts w:cstheme="minorHAnsi"/>
                <w:sz w:val="22"/>
                <w:szCs w:val="22"/>
              </w:rPr>
            </w:pPr>
          </w:p>
        </w:tc>
        <w:tc>
          <w:tcPr>
            <w:tcW w:w="1134"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16B52">
              <w:rPr>
                <w:rFonts w:cstheme="minorHAnsi"/>
                <w:sz w:val="22"/>
                <w:szCs w:val="22"/>
              </w:rPr>
              <w:t>OA nivel 2</w:t>
            </w:r>
          </w:p>
        </w:tc>
        <w:tc>
          <w:tcPr>
            <w:tcW w:w="1843"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0%</w:t>
            </w:r>
          </w:p>
        </w:tc>
        <w:tc>
          <w:tcPr>
            <w:tcW w:w="1843"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0%</w:t>
            </w:r>
          </w:p>
        </w:tc>
        <w:tc>
          <w:tcPr>
            <w:tcW w:w="2126"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0%</w:t>
            </w:r>
          </w:p>
        </w:tc>
        <w:tc>
          <w:tcPr>
            <w:tcW w:w="1418"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100%</w:t>
            </w:r>
          </w:p>
        </w:tc>
      </w:tr>
      <w:tr w:rsidR="004C49A7" w:rsidRPr="00F16B52" w:rsidTr="00052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vMerge w:val="restart"/>
          </w:tcPr>
          <w:p w:rsidR="004C49A7" w:rsidRPr="00F16B52" w:rsidRDefault="004C49A7" w:rsidP="00625E33">
            <w:pPr>
              <w:jc w:val="center"/>
              <w:rPr>
                <w:rFonts w:cstheme="minorHAnsi"/>
                <w:sz w:val="22"/>
                <w:szCs w:val="22"/>
              </w:rPr>
            </w:pPr>
            <w:r w:rsidRPr="00F16B52">
              <w:rPr>
                <w:rFonts w:cstheme="minorHAnsi"/>
                <w:sz w:val="22"/>
                <w:szCs w:val="22"/>
              </w:rPr>
              <w:t>K</w:t>
            </w:r>
          </w:p>
        </w:tc>
        <w:tc>
          <w:tcPr>
            <w:tcW w:w="1134"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16B52">
              <w:rPr>
                <w:rFonts w:cstheme="minorHAnsi"/>
                <w:sz w:val="22"/>
                <w:szCs w:val="22"/>
              </w:rPr>
              <w:t>OA nivel 1</w:t>
            </w:r>
          </w:p>
        </w:tc>
        <w:tc>
          <w:tcPr>
            <w:tcW w:w="1843"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843"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2126"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418"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r>
      <w:tr w:rsidR="004C49A7" w:rsidRPr="00F16B52" w:rsidTr="0005222E">
        <w:tc>
          <w:tcPr>
            <w:cnfStyle w:val="001000000000" w:firstRow="0" w:lastRow="0" w:firstColumn="1" w:lastColumn="0" w:oddVBand="0" w:evenVBand="0" w:oddHBand="0" w:evenHBand="0" w:firstRowFirstColumn="0" w:firstRowLastColumn="0" w:lastRowFirstColumn="0" w:lastRowLastColumn="0"/>
            <w:tcW w:w="1119" w:type="dxa"/>
            <w:vMerge/>
          </w:tcPr>
          <w:p w:rsidR="004C49A7" w:rsidRPr="00F16B52" w:rsidRDefault="004C49A7" w:rsidP="00625E33">
            <w:pPr>
              <w:jc w:val="center"/>
              <w:rPr>
                <w:rFonts w:cstheme="minorHAnsi"/>
                <w:sz w:val="22"/>
                <w:szCs w:val="22"/>
              </w:rPr>
            </w:pPr>
          </w:p>
        </w:tc>
        <w:tc>
          <w:tcPr>
            <w:tcW w:w="1134"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16B52">
              <w:rPr>
                <w:rFonts w:cstheme="minorHAnsi"/>
                <w:sz w:val="22"/>
                <w:szCs w:val="22"/>
              </w:rPr>
              <w:t>OA nivel 2</w:t>
            </w:r>
          </w:p>
        </w:tc>
        <w:tc>
          <w:tcPr>
            <w:tcW w:w="1843"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0%</w:t>
            </w:r>
          </w:p>
        </w:tc>
        <w:tc>
          <w:tcPr>
            <w:tcW w:w="1843"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0%</w:t>
            </w:r>
          </w:p>
        </w:tc>
        <w:tc>
          <w:tcPr>
            <w:tcW w:w="2126"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0%</w:t>
            </w:r>
          </w:p>
        </w:tc>
        <w:tc>
          <w:tcPr>
            <w:tcW w:w="1418"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100%</w:t>
            </w:r>
          </w:p>
        </w:tc>
      </w:tr>
    </w:tbl>
    <w:p w:rsidR="004C49A7" w:rsidRPr="000A4B4E" w:rsidRDefault="004C49A7" w:rsidP="00625E33">
      <w:pPr>
        <w:jc w:val="both"/>
        <w:rPr>
          <w:rFonts w:cstheme="minorHAnsi"/>
          <w:i/>
          <w:iCs/>
          <w:sz w:val="20"/>
          <w:szCs w:val="20"/>
        </w:rPr>
      </w:pPr>
    </w:p>
    <w:tbl>
      <w:tblPr>
        <w:tblStyle w:val="Tablanormal11"/>
        <w:tblW w:w="94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19"/>
        <w:gridCol w:w="1134"/>
        <w:gridCol w:w="1276"/>
        <w:gridCol w:w="1418"/>
        <w:gridCol w:w="1559"/>
        <w:gridCol w:w="1276"/>
        <w:gridCol w:w="1652"/>
      </w:tblGrid>
      <w:tr w:rsidR="004C49A7" w:rsidRPr="00F16B52" w:rsidTr="000522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rsidR="004C49A7" w:rsidRPr="005B465A" w:rsidRDefault="004C49A7" w:rsidP="00625E33">
            <w:pPr>
              <w:jc w:val="center"/>
              <w:rPr>
                <w:rFonts w:cstheme="minorHAnsi"/>
                <w:sz w:val="22"/>
                <w:szCs w:val="22"/>
              </w:rPr>
            </w:pPr>
            <w:r w:rsidRPr="005B465A">
              <w:rPr>
                <w:rFonts w:cstheme="minorHAnsi"/>
                <w:sz w:val="22"/>
                <w:szCs w:val="22"/>
              </w:rPr>
              <w:t>Curso</w:t>
            </w:r>
          </w:p>
        </w:tc>
        <w:tc>
          <w:tcPr>
            <w:tcW w:w="1134" w:type="dxa"/>
          </w:tcPr>
          <w:p w:rsidR="004C49A7" w:rsidRPr="005B465A" w:rsidRDefault="004C49A7" w:rsidP="00625E33">
            <w:pPr>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5B465A">
              <w:rPr>
                <w:rFonts w:cstheme="minorHAnsi"/>
                <w:sz w:val="22"/>
                <w:szCs w:val="22"/>
              </w:rPr>
              <w:t>OA</w:t>
            </w:r>
          </w:p>
        </w:tc>
        <w:tc>
          <w:tcPr>
            <w:tcW w:w="1276" w:type="dxa"/>
          </w:tcPr>
          <w:p w:rsidR="004C49A7" w:rsidRPr="005B465A" w:rsidRDefault="004C49A7" w:rsidP="00625E33">
            <w:pPr>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5B465A">
              <w:rPr>
                <w:rFonts w:cstheme="minorHAnsi"/>
                <w:sz w:val="22"/>
                <w:szCs w:val="22"/>
              </w:rPr>
              <w:t>Lenguaje</w:t>
            </w:r>
          </w:p>
        </w:tc>
        <w:tc>
          <w:tcPr>
            <w:tcW w:w="1418" w:type="dxa"/>
          </w:tcPr>
          <w:p w:rsidR="004C49A7" w:rsidRPr="005B465A" w:rsidRDefault="004C49A7" w:rsidP="00625E33">
            <w:pPr>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5B465A">
              <w:rPr>
                <w:rFonts w:cstheme="minorHAnsi"/>
                <w:sz w:val="22"/>
                <w:szCs w:val="22"/>
              </w:rPr>
              <w:t>Matemática</w:t>
            </w:r>
          </w:p>
        </w:tc>
        <w:tc>
          <w:tcPr>
            <w:tcW w:w="1559" w:type="dxa"/>
          </w:tcPr>
          <w:p w:rsidR="004C49A7" w:rsidRPr="005B465A" w:rsidRDefault="004C49A7" w:rsidP="00625E33">
            <w:pPr>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5B465A">
              <w:rPr>
                <w:rFonts w:cstheme="minorHAnsi"/>
                <w:sz w:val="22"/>
                <w:szCs w:val="22"/>
              </w:rPr>
              <w:t>Ciencias</w:t>
            </w:r>
          </w:p>
        </w:tc>
        <w:tc>
          <w:tcPr>
            <w:tcW w:w="1276" w:type="dxa"/>
          </w:tcPr>
          <w:p w:rsidR="004C49A7" w:rsidRPr="005B465A" w:rsidRDefault="004C49A7" w:rsidP="00625E33">
            <w:pPr>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5B465A">
              <w:rPr>
                <w:rFonts w:cstheme="minorHAnsi"/>
                <w:sz w:val="22"/>
                <w:szCs w:val="22"/>
              </w:rPr>
              <w:t>HGCS</w:t>
            </w:r>
          </w:p>
        </w:tc>
        <w:tc>
          <w:tcPr>
            <w:tcW w:w="1652" w:type="dxa"/>
          </w:tcPr>
          <w:p w:rsidR="004C49A7" w:rsidRPr="005B465A" w:rsidRDefault="004C49A7" w:rsidP="00625E33">
            <w:pPr>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5B465A">
              <w:rPr>
                <w:rFonts w:cstheme="minorHAnsi"/>
                <w:sz w:val="22"/>
                <w:szCs w:val="22"/>
              </w:rPr>
              <w:t>Ingl</w:t>
            </w:r>
            <w:r>
              <w:rPr>
                <w:rFonts w:cstheme="minorHAnsi"/>
                <w:sz w:val="22"/>
                <w:szCs w:val="22"/>
              </w:rPr>
              <w:t>é</w:t>
            </w:r>
            <w:r w:rsidRPr="005B465A">
              <w:rPr>
                <w:rFonts w:cstheme="minorHAnsi"/>
                <w:sz w:val="22"/>
                <w:szCs w:val="22"/>
              </w:rPr>
              <w:t>s</w:t>
            </w:r>
          </w:p>
        </w:tc>
      </w:tr>
      <w:tr w:rsidR="004C49A7" w:rsidRPr="00F16B52" w:rsidTr="00052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vMerge w:val="restart"/>
          </w:tcPr>
          <w:p w:rsidR="004C49A7" w:rsidRPr="00F16B52" w:rsidRDefault="004C49A7" w:rsidP="00625E33">
            <w:pPr>
              <w:jc w:val="center"/>
              <w:rPr>
                <w:rFonts w:cstheme="minorHAnsi"/>
                <w:sz w:val="22"/>
                <w:szCs w:val="22"/>
              </w:rPr>
            </w:pPr>
            <w:r w:rsidRPr="00F16B52">
              <w:rPr>
                <w:rFonts w:cstheme="minorHAnsi"/>
                <w:sz w:val="22"/>
                <w:szCs w:val="22"/>
              </w:rPr>
              <w:t>1° básico</w:t>
            </w:r>
          </w:p>
        </w:tc>
        <w:tc>
          <w:tcPr>
            <w:tcW w:w="1134"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16B52">
              <w:rPr>
                <w:rFonts w:cstheme="minorHAnsi"/>
                <w:sz w:val="22"/>
                <w:szCs w:val="22"/>
              </w:rPr>
              <w:t>OA nivel 1</w:t>
            </w:r>
          </w:p>
        </w:tc>
        <w:tc>
          <w:tcPr>
            <w:tcW w:w="1276"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418"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559"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276"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652"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r>
      <w:tr w:rsidR="004C49A7" w:rsidRPr="00F16B52" w:rsidTr="0005222E">
        <w:tc>
          <w:tcPr>
            <w:cnfStyle w:val="001000000000" w:firstRow="0" w:lastRow="0" w:firstColumn="1" w:lastColumn="0" w:oddVBand="0" w:evenVBand="0" w:oddHBand="0" w:evenHBand="0" w:firstRowFirstColumn="0" w:firstRowLastColumn="0" w:lastRowFirstColumn="0" w:lastRowLastColumn="0"/>
            <w:tcW w:w="1119" w:type="dxa"/>
            <w:vMerge/>
          </w:tcPr>
          <w:p w:rsidR="004C49A7" w:rsidRPr="00F16B52" w:rsidRDefault="004C49A7" w:rsidP="00625E33">
            <w:pPr>
              <w:jc w:val="center"/>
              <w:rPr>
                <w:rFonts w:cstheme="minorHAnsi"/>
                <w:sz w:val="22"/>
                <w:szCs w:val="22"/>
              </w:rPr>
            </w:pPr>
          </w:p>
        </w:tc>
        <w:tc>
          <w:tcPr>
            <w:tcW w:w="1134"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16B52">
              <w:rPr>
                <w:rFonts w:cstheme="minorHAnsi"/>
                <w:sz w:val="22"/>
                <w:szCs w:val="22"/>
              </w:rPr>
              <w:t>OA nivel 2</w:t>
            </w:r>
          </w:p>
        </w:tc>
        <w:tc>
          <w:tcPr>
            <w:tcW w:w="1276"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80%</w:t>
            </w:r>
          </w:p>
        </w:tc>
        <w:tc>
          <w:tcPr>
            <w:tcW w:w="1418"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90%</w:t>
            </w:r>
          </w:p>
        </w:tc>
        <w:tc>
          <w:tcPr>
            <w:tcW w:w="1559"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90%</w:t>
            </w:r>
          </w:p>
        </w:tc>
        <w:tc>
          <w:tcPr>
            <w:tcW w:w="1276"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95%</w:t>
            </w:r>
          </w:p>
        </w:tc>
        <w:tc>
          <w:tcPr>
            <w:tcW w:w="1652"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100%</w:t>
            </w:r>
          </w:p>
        </w:tc>
      </w:tr>
      <w:tr w:rsidR="004C49A7" w:rsidRPr="00F16B52" w:rsidTr="00052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vMerge w:val="restart"/>
          </w:tcPr>
          <w:p w:rsidR="004C49A7" w:rsidRPr="00F16B52" w:rsidRDefault="004C49A7" w:rsidP="00625E33">
            <w:pPr>
              <w:jc w:val="center"/>
              <w:rPr>
                <w:rFonts w:cstheme="minorHAnsi"/>
                <w:sz w:val="22"/>
                <w:szCs w:val="22"/>
              </w:rPr>
            </w:pPr>
            <w:r w:rsidRPr="00F16B52">
              <w:rPr>
                <w:rFonts w:cstheme="minorHAnsi"/>
                <w:sz w:val="22"/>
                <w:szCs w:val="22"/>
              </w:rPr>
              <w:t>2° básico</w:t>
            </w:r>
          </w:p>
        </w:tc>
        <w:tc>
          <w:tcPr>
            <w:tcW w:w="1134"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16B52">
              <w:rPr>
                <w:rFonts w:cstheme="minorHAnsi"/>
                <w:sz w:val="22"/>
                <w:szCs w:val="22"/>
              </w:rPr>
              <w:t>OA nivel 1</w:t>
            </w:r>
          </w:p>
        </w:tc>
        <w:tc>
          <w:tcPr>
            <w:tcW w:w="1276"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418"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559"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276"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652"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r>
      <w:tr w:rsidR="004C49A7" w:rsidRPr="00F16B52" w:rsidTr="0005222E">
        <w:tc>
          <w:tcPr>
            <w:cnfStyle w:val="001000000000" w:firstRow="0" w:lastRow="0" w:firstColumn="1" w:lastColumn="0" w:oddVBand="0" w:evenVBand="0" w:oddHBand="0" w:evenHBand="0" w:firstRowFirstColumn="0" w:firstRowLastColumn="0" w:lastRowFirstColumn="0" w:lastRowLastColumn="0"/>
            <w:tcW w:w="1119" w:type="dxa"/>
            <w:vMerge/>
          </w:tcPr>
          <w:p w:rsidR="004C49A7" w:rsidRPr="00F16B52" w:rsidRDefault="004C49A7" w:rsidP="00625E33">
            <w:pPr>
              <w:jc w:val="center"/>
              <w:rPr>
                <w:rFonts w:cstheme="minorHAnsi"/>
                <w:sz w:val="22"/>
                <w:szCs w:val="22"/>
              </w:rPr>
            </w:pPr>
          </w:p>
        </w:tc>
        <w:tc>
          <w:tcPr>
            <w:tcW w:w="1134"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16B52">
              <w:rPr>
                <w:rFonts w:cstheme="minorHAnsi"/>
                <w:sz w:val="22"/>
                <w:szCs w:val="22"/>
              </w:rPr>
              <w:t>OA nivel 2</w:t>
            </w:r>
          </w:p>
        </w:tc>
        <w:tc>
          <w:tcPr>
            <w:tcW w:w="1276"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90%</w:t>
            </w:r>
          </w:p>
        </w:tc>
        <w:tc>
          <w:tcPr>
            <w:tcW w:w="1418"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95%</w:t>
            </w:r>
          </w:p>
        </w:tc>
        <w:tc>
          <w:tcPr>
            <w:tcW w:w="1559"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90%</w:t>
            </w:r>
          </w:p>
        </w:tc>
        <w:tc>
          <w:tcPr>
            <w:tcW w:w="1276"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85%</w:t>
            </w:r>
          </w:p>
        </w:tc>
        <w:tc>
          <w:tcPr>
            <w:tcW w:w="1652"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100%</w:t>
            </w:r>
          </w:p>
        </w:tc>
      </w:tr>
      <w:tr w:rsidR="004C49A7" w:rsidRPr="00F16B52" w:rsidTr="00052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vMerge w:val="restart"/>
          </w:tcPr>
          <w:p w:rsidR="004C49A7" w:rsidRPr="00F16B52" w:rsidRDefault="004C49A7" w:rsidP="00625E33">
            <w:pPr>
              <w:jc w:val="center"/>
              <w:rPr>
                <w:rFonts w:cstheme="minorHAnsi"/>
                <w:sz w:val="22"/>
                <w:szCs w:val="22"/>
              </w:rPr>
            </w:pPr>
            <w:r w:rsidRPr="00F16B52">
              <w:rPr>
                <w:rFonts w:cstheme="minorHAnsi"/>
                <w:sz w:val="22"/>
                <w:szCs w:val="22"/>
              </w:rPr>
              <w:t>3° básico</w:t>
            </w:r>
          </w:p>
        </w:tc>
        <w:tc>
          <w:tcPr>
            <w:tcW w:w="1134"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16B52">
              <w:rPr>
                <w:rFonts w:cstheme="minorHAnsi"/>
                <w:sz w:val="22"/>
                <w:szCs w:val="22"/>
              </w:rPr>
              <w:t>OA nivel 1</w:t>
            </w:r>
          </w:p>
        </w:tc>
        <w:tc>
          <w:tcPr>
            <w:tcW w:w="1276"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418"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559"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75%</w:t>
            </w:r>
          </w:p>
        </w:tc>
        <w:tc>
          <w:tcPr>
            <w:tcW w:w="1276"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652"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r>
      <w:tr w:rsidR="004C49A7" w:rsidRPr="00F16B52" w:rsidTr="0005222E">
        <w:tc>
          <w:tcPr>
            <w:cnfStyle w:val="001000000000" w:firstRow="0" w:lastRow="0" w:firstColumn="1" w:lastColumn="0" w:oddVBand="0" w:evenVBand="0" w:oddHBand="0" w:evenHBand="0" w:firstRowFirstColumn="0" w:firstRowLastColumn="0" w:lastRowFirstColumn="0" w:lastRowLastColumn="0"/>
            <w:tcW w:w="1119" w:type="dxa"/>
            <w:vMerge/>
          </w:tcPr>
          <w:p w:rsidR="004C49A7" w:rsidRPr="00F16B52" w:rsidRDefault="004C49A7" w:rsidP="00625E33">
            <w:pPr>
              <w:jc w:val="center"/>
              <w:rPr>
                <w:rFonts w:cstheme="minorHAnsi"/>
                <w:sz w:val="22"/>
                <w:szCs w:val="22"/>
              </w:rPr>
            </w:pPr>
          </w:p>
        </w:tc>
        <w:tc>
          <w:tcPr>
            <w:tcW w:w="1134"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16B52">
              <w:rPr>
                <w:rFonts w:cstheme="minorHAnsi"/>
                <w:sz w:val="22"/>
                <w:szCs w:val="22"/>
              </w:rPr>
              <w:t>OA nivel 2</w:t>
            </w:r>
          </w:p>
        </w:tc>
        <w:tc>
          <w:tcPr>
            <w:tcW w:w="1276"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95%</w:t>
            </w:r>
          </w:p>
        </w:tc>
        <w:tc>
          <w:tcPr>
            <w:tcW w:w="1418"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71%</w:t>
            </w:r>
          </w:p>
        </w:tc>
        <w:tc>
          <w:tcPr>
            <w:tcW w:w="1559"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33%</w:t>
            </w:r>
          </w:p>
        </w:tc>
        <w:tc>
          <w:tcPr>
            <w:tcW w:w="1276"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100%</w:t>
            </w:r>
          </w:p>
        </w:tc>
        <w:tc>
          <w:tcPr>
            <w:tcW w:w="1652"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100%</w:t>
            </w:r>
          </w:p>
        </w:tc>
      </w:tr>
      <w:tr w:rsidR="004C49A7" w:rsidRPr="00F16B52" w:rsidTr="00052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vMerge w:val="restart"/>
          </w:tcPr>
          <w:p w:rsidR="004C49A7" w:rsidRPr="00F16B52" w:rsidRDefault="004C49A7" w:rsidP="00625E33">
            <w:pPr>
              <w:jc w:val="center"/>
              <w:rPr>
                <w:rFonts w:cstheme="minorHAnsi"/>
                <w:sz w:val="22"/>
                <w:szCs w:val="22"/>
              </w:rPr>
            </w:pPr>
            <w:r w:rsidRPr="00F16B52">
              <w:rPr>
                <w:rFonts w:cstheme="minorHAnsi"/>
                <w:sz w:val="22"/>
                <w:szCs w:val="22"/>
              </w:rPr>
              <w:t>4° básico</w:t>
            </w:r>
          </w:p>
        </w:tc>
        <w:tc>
          <w:tcPr>
            <w:tcW w:w="1134"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16B52">
              <w:rPr>
                <w:rFonts w:cstheme="minorHAnsi"/>
                <w:sz w:val="22"/>
                <w:szCs w:val="22"/>
              </w:rPr>
              <w:t>OA nivel 1</w:t>
            </w:r>
          </w:p>
        </w:tc>
        <w:tc>
          <w:tcPr>
            <w:tcW w:w="1276"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418"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559"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276"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652"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r>
      <w:tr w:rsidR="004C49A7" w:rsidRPr="00F16B52" w:rsidTr="0005222E">
        <w:tc>
          <w:tcPr>
            <w:cnfStyle w:val="001000000000" w:firstRow="0" w:lastRow="0" w:firstColumn="1" w:lastColumn="0" w:oddVBand="0" w:evenVBand="0" w:oddHBand="0" w:evenHBand="0" w:firstRowFirstColumn="0" w:firstRowLastColumn="0" w:lastRowFirstColumn="0" w:lastRowLastColumn="0"/>
            <w:tcW w:w="1119" w:type="dxa"/>
            <w:vMerge/>
          </w:tcPr>
          <w:p w:rsidR="004C49A7" w:rsidRPr="00F16B52" w:rsidRDefault="004C49A7" w:rsidP="00625E33">
            <w:pPr>
              <w:jc w:val="center"/>
              <w:rPr>
                <w:rFonts w:cstheme="minorHAnsi"/>
                <w:sz w:val="22"/>
                <w:szCs w:val="22"/>
              </w:rPr>
            </w:pPr>
          </w:p>
        </w:tc>
        <w:tc>
          <w:tcPr>
            <w:tcW w:w="1134"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16B52">
              <w:rPr>
                <w:rFonts w:cstheme="minorHAnsi"/>
                <w:sz w:val="22"/>
                <w:szCs w:val="22"/>
              </w:rPr>
              <w:t>OA nivel 2</w:t>
            </w:r>
          </w:p>
        </w:tc>
        <w:tc>
          <w:tcPr>
            <w:tcW w:w="1276"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90%</w:t>
            </w:r>
          </w:p>
        </w:tc>
        <w:tc>
          <w:tcPr>
            <w:tcW w:w="1418"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77%</w:t>
            </w:r>
          </w:p>
        </w:tc>
        <w:tc>
          <w:tcPr>
            <w:tcW w:w="1559"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50%</w:t>
            </w:r>
          </w:p>
        </w:tc>
        <w:tc>
          <w:tcPr>
            <w:tcW w:w="1276"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95%</w:t>
            </w:r>
          </w:p>
        </w:tc>
        <w:tc>
          <w:tcPr>
            <w:tcW w:w="1652"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80%</w:t>
            </w:r>
          </w:p>
        </w:tc>
      </w:tr>
      <w:tr w:rsidR="004C49A7" w:rsidRPr="00F16B52" w:rsidTr="00052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vMerge w:val="restart"/>
          </w:tcPr>
          <w:p w:rsidR="004C49A7" w:rsidRPr="00F16B52" w:rsidRDefault="004C49A7" w:rsidP="00625E33">
            <w:pPr>
              <w:jc w:val="center"/>
              <w:rPr>
                <w:rFonts w:cstheme="minorHAnsi"/>
                <w:sz w:val="22"/>
                <w:szCs w:val="22"/>
              </w:rPr>
            </w:pPr>
            <w:r w:rsidRPr="00F16B52">
              <w:rPr>
                <w:rFonts w:cstheme="minorHAnsi"/>
                <w:sz w:val="22"/>
                <w:szCs w:val="22"/>
              </w:rPr>
              <w:t>5° básico</w:t>
            </w:r>
          </w:p>
        </w:tc>
        <w:tc>
          <w:tcPr>
            <w:tcW w:w="1134"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16B52">
              <w:rPr>
                <w:rFonts w:cstheme="minorHAnsi"/>
                <w:sz w:val="22"/>
                <w:szCs w:val="22"/>
              </w:rPr>
              <w:t>OA nivel 1</w:t>
            </w:r>
          </w:p>
        </w:tc>
        <w:tc>
          <w:tcPr>
            <w:tcW w:w="1276"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418"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559"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276"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652"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r>
      <w:tr w:rsidR="004C49A7" w:rsidRPr="00F16B52" w:rsidTr="0005222E">
        <w:tc>
          <w:tcPr>
            <w:cnfStyle w:val="001000000000" w:firstRow="0" w:lastRow="0" w:firstColumn="1" w:lastColumn="0" w:oddVBand="0" w:evenVBand="0" w:oddHBand="0" w:evenHBand="0" w:firstRowFirstColumn="0" w:firstRowLastColumn="0" w:lastRowFirstColumn="0" w:lastRowLastColumn="0"/>
            <w:tcW w:w="1119" w:type="dxa"/>
            <w:vMerge/>
          </w:tcPr>
          <w:p w:rsidR="004C49A7" w:rsidRPr="00F16B52" w:rsidRDefault="004C49A7" w:rsidP="00625E33">
            <w:pPr>
              <w:jc w:val="center"/>
              <w:rPr>
                <w:rFonts w:cstheme="minorHAnsi"/>
                <w:sz w:val="22"/>
                <w:szCs w:val="22"/>
              </w:rPr>
            </w:pPr>
          </w:p>
        </w:tc>
        <w:tc>
          <w:tcPr>
            <w:tcW w:w="1134"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16B52">
              <w:rPr>
                <w:rFonts w:cstheme="minorHAnsi"/>
                <w:sz w:val="22"/>
                <w:szCs w:val="22"/>
              </w:rPr>
              <w:t>OA nivel 2</w:t>
            </w:r>
          </w:p>
        </w:tc>
        <w:tc>
          <w:tcPr>
            <w:tcW w:w="1276"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90%</w:t>
            </w:r>
          </w:p>
        </w:tc>
        <w:tc>
          <w:tcPr>
            <w:tcW w:w="1418"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50%</w:t>
            </w:r>
          </w:p>
        </w:tc>
        <w:tc>
          <w:tcPr>
            <w:tcW w:w="1559"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100%</w:t>
            </w:r>
          </w:p>
        </w:tc>
        <w:tc>
          <w:tcPr>
            <w:tcW w:w="1276"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85%</w:t>
            </w:r>
          </w:p>
        </w:tc>
        <w:tc>
          <w:tcPr>
            <w:tcW w:w="1652"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100%</w:t>
            </w:r>
          </w:p>
        </w:tc>
      </w:tr>
      <w:tr w:rsidR="004C49A7" w:rsidRPr="00F16B52" w:rsidTr="00052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vMerge w:val="restart"/>
          </w:tcPr>
          <w:p w:rsidR="004C49A7" w:rsidRPr="00F16B52" w:rsidRDefault="004C49A7" w:rsidP="00625E33">
            <w:pPr>
              <w:jc w:val="center"/>
              <w:rPr>
                <w:rFonts w:cstheme="minorHAnsi"/>
                <w:sz w:val="22"/>
                <w:szCs w:val="22"/>
              </w:rPr>
            </w:pPr>
            <w:r w:rsidRPr="00F16B52">
              <w:rPr>
                <w:rFonts w:cstheme="minorHAnsi"/>
                <w:sz w:val="22"/>
                <w:szCs w:val="22"/>
              </w:rPr>
              <w:t>6° básico</w:t>
            </w:r>
          </w:p>
        </w:tc>
        <w:tc>
          <w:tcPr>
            <w:tcW w:w="1134"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16B52">
              <w:rPr>
                <w:rFonts w:cstheme="minorHAnsi"/>
                <w:sz w:val="22"/>
                <w:szCs w:val="22"/>
              </w:rPr>
              <w:t>OA nivel 1</w:t>
            </w:r>
          </w:p>
        </w:tc>
        <w:tc>
          <w:tcPr>
            <w:tcW w:w="1276"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418"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559"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80%</w:t>
            </w:r>
          </w:p>
        </w:tc>
        <w:tc>
          <w:tcPr>
            <w:tcW w:w="1276"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652"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r>
      <w:tr w:rsidR="004C49A7" w:rsidRPr="00F16B52" w:rsidTr="0005222E">
        <w:tc>
          <w:tcPr>
            <w:cnfStyle w:val="001000000000" w:firstRow="0" w:lastRow="0" w:firstColumn="1" w:lastColumn="0" w:oddVBand="0" w:evenVBand="0" w:oddHBand="0" w:evenHBand="0" w:firstRowFirstColumn="0" w:firstRowLastColumn="0" w:lastRowFirstColumn="0" w:lastRowLastColumn="0"/>
            <w:tcW w:w="1119" w:type="dxa"/>
            <w:vMerge/>
          </w:tcPr>
          <w:p w:rsidR="004C49A7" w:rsidRPr="00F16B52" w:rsidRDefault="004C49A7" w:rsidP="00625E33">
            <w:pPr>
              <w:jc w:val="center"/>
              <w:rPr>
                <w:rFonts w:cstheme="minorHAnsi"/>
                <w:sz w:val="22"/>
                <w:szCs w:val="22"/>
              </w:rPr>
            </w:pPr>
          </w:p>
        </w:tc>
        <w:tc>
          <w:tcPr>
            <w:tcW w:w="1134"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16B52">
              <w:rPr>
                <w:rFonts w:cstheme="minorHAnsi"/>
                <w:sz w:val="22"/>
                <w:szCs w:val="22"/>
              </w:rPr>
              <w:t>OA nivel 2</w:t>
            </w:r>
          </w:p>
        </w:tc>
        <w:tc>
          <w:tcPr>
            <w:tcW w:w="1276"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95%</w:t>
            </w:r>
          </w:p>
        </w:tc>
        <w:tc>
          <w:tcPr>
            <w:tcW w:w="1418"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50%</w:t>
            </w:r>
          </w:p>
        </w:tc>
        <w:tc>
          <w:tcPr>
            <w:tcW w:w="1559"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20%</w:t>
            </w:r>
          </w:p>
        </w:tc>
        <w:tc>
          <w:tcPr>
            <w:tcW w:w="1276"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80%</w:t>
            </w:r>
          </w:p>
        </w:tc>
        <w:tc>
          <w:tcPr>
            <w:tcW w:w="1652"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100%</w:t>
            </w:r>
          </w:p>
        </w:tc>
      </w:tr>
      <w:tr w:rsidR="004C49A7" w:rsidRPr="00F16B52" w:rsidTr="00052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vMerge w:val="restart"/>
          </w:tcPr>
          <w:p w:rsidR="004C49A7" w:rsidRPr="00F16B52" w:rsidRDefault="004C49A7" w:rsidP="00625E33">
            <w:pPr>
              <w:jc w:val="center"/>
              <w:rPr>
                <w:rFonts w:cstheme="minorHAnsi"/>
                <w:sz w:val="22"/>
                <w:szCs w:val="22"/>
              </w:rPr>
            </w:pPr>
            <w:r w:rsidRPr="00F16B52">
              <w:rPr>
                <w:rFonts w:cstheme="minorHAnsi"/>
                <w:sz w:val="22"/>
                <w:szCs w:val="22"/>
              </w:rPr>
              <w:lastRenderedPageBreak/>
              <w:t>7° básico</w:t>
            </w:r>
          </w:p>
        </w:tc>
        <w:tc>
          <w:tcPr>
            <w:tcW w:w="1134"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16B52">
              <w:rPr>
                <w:rFonts w:cstheme="minorHAnsi"/>
                <w:sz w:val="22"/>
                <w:szCs w:val="22"/>
              </w:rPr>
              <w:t>OA nivel 1</w:t>
            </w:r>
          </w:p>
        </w:tc>
        <w:tc>
          <w:tcPr>
            <w:tcW w:w="1276"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418"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559"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276"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652"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r>
      <w:tr w:rsidR="004C49A7" w:rsidRPr="00F16B52" w:rsidTr="0005222E">
        <w:tc>
          <w:tcPr>
            <w:cnfStyle w:val="001000000000" w:firstRow="0" w:lastRow="0" w:firstColumn="1" w:lastColumn="0" w:oddVBand="0" w:evenVBand="0" w:oddHBand="0" w:evenHBand="0" w:firstRowFirstColumn="0" w:firstRowLastColumn="0" w:lastRowFirstColumn="0" w:lastRowLastColumn="0"/>
            <w:tcW w:w="1119" w:type="dxa"/>
            <w:vMerge/>
          </w:tcPr>
          <w:p w:rsidR="004C49A7" w:rsidRPr="00F16B52" w:rsidRDefault="004C49A7" w:rsidP="00625E33">
            <w:pPr>
              <w:jc w:val="center"/>
              <w:rPr>
                <w:rFonts w:cstheme="minorHAnsi"/>
                <w:sz w:val="22"/>
                <w:szCs w:val="22"/>
              </w:rPr>
            </w:pPr>
          </w:p>
        </w:tc>
        <w:tc>
          <w:tcPr>
            <w:tcW w:w="1134"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16B52">
              <w:rPr>
                <w:rFonts w:cstheme="minorHAnsi"/>
                <w:sz w:val="22"/>
                <w:szCs w:val="22"/>
              </w:rPr>
              <w:t>OA nivel 2</w:t>
            </w:r>
          </w:p>
        </w:tc>
        <w:tc>
          <w:tcPr>
            <w:tcW w:w="1276"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80%</w:t>
            </w:r>
          </w:p>
        </w:tc>
        <w:tc>
          <w:tcPr>
            <w:tcW w:w="1418"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33%</w:t>
            </w:r>
          </w:p>
        </w:tc>
        <w:tc>
          <w:tcPr>
            <w:tcW w:w="1559"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50%</w:t>
            </w:r>
          </w:p>
        </w:tc>
        <w:tc>
          <w:tcPr>
            <w:tcW w:w="1276"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75%</w:t>
            </w:r>
          </w:p>
        </w:tc>
        <w:tc>
          <w:tcPr>
            <w:tcW w:w="1652"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100%</w:t>
            </w:r>
          </w:p>
        </w:tc>
      </w:tr>
      <w:tr w:rsidR="004C49A7" w:rsidRPr="00F16B52" w:rsidTr="00052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vMerge w:val="restart"/>
          </w:tcPr>
          <w:p w:rsidR="004C49A7" w:rsidRPr="00F16B52" w:rsidRDefault="004C49A7" w:rsidP="00625E33">
            <w:pPr>
              <w:jc w:val="center"/>
              <w:rPr>
                <w:rFonts w:cstheme="minorHAnsi"/>
                <w:sz w:val="22"/>
                <w:szCs w:val="22"/>
              </w:rPr>
            </w:pPr>
            <w:r w:rsidRPr="00F16B52">
              <w:rPr>
                <w:rFonts w:cstheme="minorHAnsi"/>
                <w:sz w:val="22"/>
                <w:szCs w:val="22"/>
              </w:rPr>
              <w:t>8° básico</w:t>
            </w:r>
          </w:p>
        </w:tc>
        <w:tc>
          <w:tcPr>
            <w:tcW w:w="1134"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16B52">
              <w:rPr>
                <w:rFonts w:cstheme="minorHAnsi"/>
                <w:sz w:val="22"/>
                <w:szCs w:val="22"/>
              </w:rPr>
              <w:t>OA nivel 1</w:t>
            </w:r>
          </w:p>
        </w:tc>
        <w:tc>
          <w:tcPr>
            <w:tcW w:w="1276"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418"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559"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276"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652"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85%</w:t>
            </w:r>
          </w:p>
        </w:tc>
      </w:tr>
      <w:tr w:rsidR="004C49A7" w:rsidRPr="00F16B52" w:rsidTr="0005222E">
        <w:tc>
          <w:tcPr>
            <w:cnfStyle w:val="001000000000" w:firstRow="0" w:lastRow="0" w:firstColumn="1" w:lastColumn="0" w:oddVBand="0" w:evenVBand="0" w:oddHBand="0" w:evenHBand="0" w:firstRowFirstColumn="0" w:firstRowLastColumn="0" w:lastRowFirstColumn="0" w:lastRowLastColumn="0"/>
            <w:tcW w:w="1119" w:type="dxa"/>
            <w:vMerge/>
          </w:tcPr>
          <w:p w:rsidR="004C49A7" w:rsidRPr="00F16B52" w:rsidRDefault="004C49A7" w:rsidP="00625E33">
            <w:pPr>
              <w:jc w:val="center"/>
              <w:rPr>
                <w:rFonts w:cstheme="minorHAnsi"/>
                <w:sz w:val="22"/>
                <w:szCs w:val="22"/>
              </w:rPr>
            </w:pPr>
          </w:p>
        </w:tc>
        <w:tc>
          <w:tcPr>
            <w:tcW w:w="1134"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16B52">
              <w:rPr>
                <w:rFonts w:cstheme="minorHAnsi"/>
                <w:sz w:val="22"/>
                <w:szCs w:val="22"/>
              </w:rPr>
              <w:t>OA nivel 2</w:t>
            </w:r>
          </w:p>
        </w:tc>
        <w:tc>
          <w:tcPr>
            <w:tcW w:w="1276"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83%</w:t>
            </w:r>
          </w:p>
        </w:tc>
        <w:tc>
          <w:tcPr>
            <w:tcW w:w="1418"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66%</w:t>
            </w:r>
          </w:p>
        </w:tc>
        <w:tc>
          <w:tcPr>
            <w:tcW w:w="1559"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83%</w:t>
            </w:r>
          </w:p>
        </w:tc>
        <w:tc>
          <w:tcPr>
            <w:tcW w:w="1276"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0%</w:t>
            </w:r>
          </w:p>
        </w:tc>
        <w:tc>
          <w:tcPr>
            <w:tcW w:w="1652"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20%</w:t>
            </w:r>
          </w:p>
        </w:tc>
      </w:tr>
      <w:tr w:rsidR="004C49A7" w:rsidRPr="00F16B52" w:rsidTr="00052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vMerge w:val="restart"/>
          </w:tcPr>
          <w:p w:rsidR="004C49A7" w:rsidRPr="00F16B52" w:rsidRDefault="004C49A7" w:rsidP="00625E33">
            <w:pPr>
              <w:jc w:val="center"/>
              <w:rPr>
                <w:rFonts w:cstheme="minorHAnsi"/>
                <w:sz w:val="22"/>
                <w:szCs w:val="22"/>
              </w:rPr>
            </w:pPr>
            <w:r w:rsidRPr="00F16B52">
              <w:rPr>
                <w:rFonts w:cstheme="minorHAnsi"/>
                <w:sz w:val="22"/>
                <w:szCs w:val="22"/>
              </w:rPr>
              <w:t>I medio</w:t>
            </w:r>
          </w:p>
        </w:tc>
        <w:tc>
          <w:tcPr>
            <w:tcW w:w="1134"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16B52">
              <w:rPr>
                <w:rFonts w:cstheme="minorHAnsi"/>
                <w:sz w:val="22"/>
                <w:szCs w:val="22"/>
              </w:rPr>
              <w:t>OA nivel 1</w:t>
            </w:r>
          </w:p>
        </w:tc>
        <w:tc>
          <w:tcPr>
            <w:tcW w:w="1276"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418"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70%</w:t>
            </w:r>
          </w:p>
        </w:tc>
        <w:tc>
          <w:tcPr>
            <w:tcW w:w="1559"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91%</w:t>
            </w:r>
          </w:p>
        </w:tc>
        <w:tc>
          <w:tcPr>
            <w:tcW w:w="1276"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652"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90%</w:t>
            </w:r>
          </w:p>
        </w:tc>
      </w:tr>
      <w:tr w:rsidR="004C49A7" w:rsidRPr="00F16B52" w:rsidTr="0005222E">
        <w:tc>
          <w:tcPr>
            <w:cnfStyle w:val="001000000000" w:firstRow="0" w:lastRow="0" w:firstColumn="1" w:lastColumn="0" w:oddVBand="0" w:evenVBand="0" w:oddHBand="0" w:evenHBand="0" w:firstRowFirstColumn="0" w:firstRowLastColumn="0" w:lastRowFirstColumn="0" w:lastRowLastColumn="0"/>
            <w:tcW w:w="1119" w:type="dxa"/>
            <w:vMerge/>
          </w:tcPr>
          <w:p w:rsidR="004C49A7" w:rsidRPr="00F16B52" w:rsidRDefault="004C49A7" w:rsidP="00625E33">
            <w:pPr>
              <w:jc w:val="center"/>
              <w:rPr>
                <w:rFonts w:cstheme="minorHAnsi"/>
                <w:sz w:val="22"/>
                <w:szCs w:val="22"/>
              </w:rPr>
            </w:pPr>
          </w:p>
        </w:tc>
        <w:tc>
          <w:tcPr>
            <w:tcW w:w="1134"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16B52">
              <w:rPr>
                <w:rFonts w:cstheme="minorHAnsi"/>
                <w:sz w:val="22"/>
                <w:szCs w:val="22"/>
              </w:rPr>
              <w:t>OA nivel 2</w:t>
            </w:r>
          </w:p>
        </w:tc>
        <w:tc>
          <w:tcPr>
            <w:tcW w:w="1276"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70%</w:t>
            </w:r>
          </w:p>
        </w:tc>
        <w:tc>
          <w:tcPr>
            <w:tcW w:w="1418"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0%</w:t>
            </w:r>
          </w:p>
        </w:tc>
        <w:tc>
          <w:tcPr>
            <w:tcW w:w="1559"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75%</w:t>
            </w:r>
          </w:p>
        </w:tc>
        <w:tc>
          <w:tcPr>
            <w:tcW w:w="1276"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50%</w:t>
            </w:r>
          </w:p>
        </w:tc>
        <w:tc>
          <w:tcPr>
            <w:tcW w:w="1652"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50%</w:t>
            </w:r>
          </w:p>
        </w:tc>
      </w:tr>
      <w:tr w:rsidR="004C49A7" w:rsidRPr="00F16B52" w:rsidTr="00052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vMerge w:val="restart"/>
          </w:tcPr>
          <w:p w:rsidR="004C49A7" w:rsidRPr="00F16B52" w:rsidRDefault="004C49A7" w:rsidP="00625E33">
            <w:pPr>
              <w:jc w:val="center"/>
              <w:rPr>
                <w:rFonts w:cstheme="minorHAnsi"/>
                <w:sz w:val="22"/>
                <w:szCs w:val="22"/>
              </w:rPr>
            </w:pPr>
            <w:r w:rsidRPr="00F16B52">
              <w:rPr>
                <w:rFonts w:cstheme="minorHAnsi"/>
                <w:sz w:val="22"/>
                <w:szCs w:val="22"/>
              </w:rPr>
              <w:t>II medio</w:t>
            </w:r>
          </w:p>
        </w:tc>
        <w:tc>
          <w:tcPr>
            <w:tcW w:w="1134"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16B52">
              <w:rPr>
                <w:rFonts w:cstheme="minorHAnsi"/>
                <w:sz w:val="22"/>
                <w:szCs w:val="22"/>
              </w:rPr>
              <w:t>OA nivel 1</w:t>
            </w:r>
          </w:p>
        </w:tc>
        <w:tc>
          <w:tcPr>
            <w:tcW w:w="1276"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418"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75%</w:t>
            </w:r>
          </w:p>
        </w:tc>
        <w:tc>
          <w:tcPr>
            <w:tcW w:w="1559"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91%</w:t>
            </w:r>
          </w:p>
        </w:tc>
        <w:tc>
          <w:tcPr>
            <w:tcW w:w="1276"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652"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81%</w:t>
            </w:r>
          </w:p>
        </w:tc>
      </w:tr>
      <w:tr w:rsidR="004C49A7" w:rsidRPr="00F16B52" w:rsidTr="0005222E">
        <w:tc>
          <w:tcPr>
            <w:cnfStyle w:val="001000000000" w:firstRow="0" w:lastRow="0" w:firstColumn="1" w:lastColumn="0" w:oddVBand="0" w:evenVBand="0" w:oddHBand="0" w:evenHBand="0" w:firstRowFirstColumn="0" w:firstRowLastColumn="0" w:lastRowFirstColumn="0" w:lastRowLastColumn="0"/>
            <w:tcW w:w="1119" w:type="dxa"/>
            <w:vMerge/>
          </w:tcPr>
          <w:p w:rsidR="004C49A7" w:rsidRPr="00F16B52" w:rsidRDefault="004C49A7" w:rsidP="00625E33">
            <w:pPr>
              <w:jc w:val="center"/>
              <w:rPr>
                <w:rFonts w:cstheme="minorHAnsi"/>
                <w:sz w:val="22"/>
                <w:szCs w:val="22"/>
              </w:rPr>
            </w:pPr>
          </w:p>
        </w:tc>
        <w:tc>
          <w:tcPr>
            <w:tcW w:w="1134"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16B52">
              <w:rPr>
                <w:rFonts w:cstheme="minorHAnsi"/>
                <w:sz w:val="22"/>
                <w:szCs w:val="22"/>
              </w:rPr>
              <w:t>OA nivel 2</w:t>
            </w:r>
          </w:p>
        </w:tc>
        <w:tc>
          <w:tcPr>
            <w:tcW w:w="1276"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50%</w:t>
            </w:r>
          </w:p>
        </w:tc>
        <w:tc>
          <w:tcPr>
            <w:tcW w:w="1418"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25%</w:t>
            </w:r>
          </w:p>
        </w:tc>
        <w:tc>
          <w:tcPr>
            <w:tcW w:w="1559"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75%</w:t>
            </w:r>
          </w:p>
        </w:tc>
        <w:tc>
          <w:tcPr>
            <w:tcW w:w="1276"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100%</w:t>
            </w:r>
          </w:p>
        </w:tc>
        <w:tc>
          <w:tcPr>
            <w:tcW w:w="1652"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40%</w:t>
            </w:r>
          </w:p>
        </w:tc>
      </w:tr>
      <w:tr w:rsidR="004C49A7" w:rsidRPr="00F16B52" w:rsidTr="00052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vMerge w:val="restart"/>
          </w:tcPr>
          <w:p w:rsidR="004C49A7" w:rsidRPr="00F16B52" w:rsidRDefault="004C49A7" w:rsidP="00625E33">
            <w:pPr>
              <w:jc w:val="center"/>
              <w:rPr>
                <w:rFonts w:cstheme="minorHAnsi"/>
                <w:sz w:val="22"/>
                <w:szCs w:val="22"/>
              </w:rPr>
            </w:pPr>
            <w:r w:rsidRPr="00F16B52">
              <w:rPr>
                <w:rFonts w:cstheme="minorHAnsi"/>
                <w:sz w:val="22"/>
                <w:szCs w:val="22"/>
              </w:rPr>
              <w:t>III medio</w:t>
            </w:r>
          </w:p>
        </w:tc>
        <w:tc>
          <w:tcPr>
            <w:tcW w:w="1134"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16B52">
              <w:rPr>
                <w:rFonts w:cstheme="minorHAnsi"/>
                <w:sz w:val="22"/>
                <w:szCs w:val="22"/>
              </w:rPr>
              <w:t>OA nivel 1</w:t>
            </w:r>
          </w:p>
        </w:tc>
        <w:tc>
          <w:tcPr>
            <w:tcW w:w="1276"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418"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559"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276"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652"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75%</w:t>
            </w:r>
          </w:p>
        </w:tc>
      </w:tr>
      <w:tr w:rsidR="004C49A7" w:rsidRPr="00F16B52" w:rsidTr="009B0519">
        <w:tc>
          <w:tcPr>
            <w:cnfStyle w:val="001000000000" w:firstRow="0" w:lastRow="0" w:firstColumn="1" w:lastColumn="0" w:oddVBand="0" w:evenVBand="0" w:oddHBand="0" w:evenHBand="0" w:firstRowFirstColumn="0" w:firstRowLastColumn="0" w:lastRowFirstColumn="0" w:lastRowLastColumn="0"/>
            <w:tcW w:w="1119" w:type="dxa"/>
            <w:vMerge/>
          </w:tcPr>
          <w:p w:rsidR="004C49A7" w:rsidRPr="00F16B52" w:rsidRDefault="004C49A7" w:rsidP="00625E33">
            <w:pPr>
              <w:jc w:val="center"/>
              <w:rPr>
                <w:rFonts w:cstheme="minorHAnsi"/>
                <w:sz w:val="22"/>
                <w:szCs w:val="22"/>
              </w:rPr>
            </w:pPr>
          </w:p>
        </w:tc>
        <w:tc>
          <w:tcPr>
            <w:tcW w:w="1134"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16B52">
              <w:rPr>
                <w:rFonts w:cstheme="minorHAnsi"/>
                <w:sz w:val="22"/>
                <w:szCs w:val="22"/>
              </w:rPr>
              <w:t>OA nivel 2</w:t>
            </w:r>
          </w:p>
        </w:tc>
        <w:tc>
          <w:tcPr>
            <w:tcW w:w="1276"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70%</w:t>
            </w:r>
          </w:p>
        </w:tc>
        <w:tc>
          <w:tcPr>
            <w:tcW w:w="1418"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50%</w:t>
            </w:r>
          </w:p>
        </w:tc>
        <w:tc>
          <w:tcPr>
            <w:tcW w:w="1559" w:type="dxa"/>
            <w:shd w:val="clear" w:color="auto" w:fill="8DB3E2" w:themeFill="text2" w:themeFillTint="66"/>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276"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100%</w:t>
            </w:r>
          </w:p>
        </w:tc>
        <w:tc>
          <w:tcPr>
            <w:tcW w:w="1652"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50%</w:t>
            </w:r>
          </w:p>
        </w:tc>
      </w:tr>
      <w:tr w:rsidR="004C49A7" w:rsidRPr="00F16B52" w:rsidTr="00052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vMerge w:val="restart"/>
          </w:tcPr>
          <w:p w:rsidR="004C49A7" w:rsidRPr="00F16B52" w:rsidRDefault="004C49A7" w:rsidP="00625E33">
            <w:pPr>
              <w:jc w:val="center"/>
              <w:rPr>
                <w:rFonts w:cstheme="minorHAnsi"/>
                <w:sz w:val="22"/>
                <w:szCs w:val="22"/>
              </w:rPr>
            </w:pPr>
            <w:r w:rsidRPr="00F16B52">
              <w:rPr>
                <w:rFonts w:cstheme="minorHAnsi"/>
                <w:sz w:val="22"/>
                <w:szCs w:val="22"/>
              </w:rPr>
              <w:t>IV medio</w:t>
            </w:r>
          </w:p>
        </w:tc>
        <w:tc>
          <w:tcPr>
            <w:tcW w:w="1134"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16B52">
              <w:rPr>
                <w:rFonts w:cstheme="minorHAnsi"/>
                <w:sz w:val="22"/>
                <w:szCs w:val="22"/>
              </w:rPr>
              <w:t>OA nivel 1</w:t>
            </w:r>
          </w:p>
        </w:tc>
        <w:tc>
          <w:tcPr>
            <w:tcW w:w="1276"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418"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559"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276"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c>
          <w:tcPr>
            <w:tcW w:w="1652" w:type="dxa"/>
          </w:tcPr>
          <w:p w:rsidR="004C49A7" w:rsidRPr="00F16B52" w:rsidRDefault="004C49A7" w:rsidP="00625E33">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83%</w:t>
            </w:r>
          </w:p>
        </w:tc>
      </w:tr>
      <w:tr w:rsidR="004C49A7" w:rsidRPr="00F16B52" w:rsidTr="0005222E">
        <w:tc>
          <w:tcPr>
            <w:cnfStyle w:val="001000000000" w:firstRow="0" w:lastRow="0" w:firstColumn="1" w:lastColumn="0" w:oddVBand="0" w:evenVBand="0" w:oddHBand="0" w:evenHBand="0" w:firstRowFirstColumn="0" w:firstRowLastColumn="0" w:lastRowFirstColumn="0" w:lastRowLastColumn="0"/>
            <w:tcW w:w="1119" w:type="dxa"/>
            <w:vMerge/>
          </w:tcPr>
          <w:p w:rsidR="004C49A7" w:rsidRPr="00F16B52" w:rsidRDefault="004C49A7" w:rsidP="00625E33">
            <w:pPr>
              <w:jc w:val="center"/>
              <w:rPr>
                <w:rFonts w:cstheme="minorHAnsi"/>
                <w:sz w:val="22"/>
                <w:szCs w:val="22"/>
              </w:rPr>
            </w:pPr>
          </w:p>
        </w:tc>
        <w:tc>
          <w:tcPr>
            <w:tcW w:w="1134"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16B52">
              <w:rPr>
                <w:rFonts w:cstheme="minorHAnsi"/>
                <w:sz w:val="22"/>
                <w:szCs w:val="22"/>
              </w:rPr>
              <w:t>OA nivel 2</w:t>
            </w:r>
          </w:p>
        </w:tc>
        <w:tc>
          <w:tcPr>
            <w:tcW w:w="1276"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75%</w:t>
            </w:r>
          </w:p>
        </w:tc>
        <w:tc>
          <w:tcPr>
            <w:tcW w:w="1418"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50%</w:t>
            </w:r>
          </w:p>
        </w:tc>
        <w:tc>
          <w:tcPr>
            <w:tcW w:w="1559"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75%</w:t>
            </w:r>
          </w:p>
        </w:tc>
        <w:tc>
          <w:tcPr>
            <w:tcW w:w="1276"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100%</w:t>
            </w:r>
          </w:p>
        </w:tc>
        <w:tc>
          <w:tcPr>
            <w:tcW w:w="1652" w:type="dxa"/>
          </w:tcPr>
          <w:p w:rsidR="004C49A7" w:rsidRPr="00F16B52" w:rsidRDefault="004C49A7" w:rsidP="00625E33">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50%</w:t>
            </w:r>
          </w:p>
        </w:tc>
      </w:tr>
    </w:tbl>
    <w:p w:rsidR="004C49A7" w:rsidRDefault="004C49A7" w:rsidP="00625E33">
      <w:pPr>
        <w:jc w:val="both"/>
        <w:rPr>
          <w:b/>
        </w:rPr>
      </w:pPr>
    </w:p>
    <w:p w:rsidR="00FC4657" w:rsidRDefault="00F43E42" w:rsidP="00625E33">
      <w:pPr>
        <w:jc w:val="both"/>
        <w:rPr>
          <w:b/>
        </w:rPr>
      </w:pPr>
      <w:r>
        <w:rPr>
          <w:b/>
        </w:rPr>
        <w:t xml:space="preserve">Proceso de </w:t>
      </w:r>
      <w:r w:rsidR="00FC4657">
        <w:rPr>
          <w:b/>
        </w:rPr>
        <w:t>Evaluación Formativa y Evaluación Sumativa</w:t>
      </w:r>
    </w:p>
    <w:p w:rsidR="00F43E42" w:rsidRDefault="00F43E42" w:rsidP="00625E33">
      <w:pPr>
        <w:jc w:val="both"/>
      </w:pPr>
      <w:r>
        <w:t>Nuestros estudiantes fueron evaluados de manera formativa desde la implementación de</w:t>
      </w:r>
      <w:r w:rsidR="00091A1A">
        <w:t xml:space="preserve"> la plataforma Aprendizaje en Lí</w:t>
      </w:r>
      <w:r>
        <w:t>nea, entendiendo la evaluación como un proceso continuo, sistemático e inherente al proceso de enseñanza aprendizaje.</w:t>
      </w:r>
    </w:p>
    <w:p w:rsidR="00032DEC" w:rsidRDefault="00032DEC" w:rsidP="00625E33">
      <w:pPr>
        <w:jc w:val="both"/>
      </w:pPr>
      <w:r>
        <w:t xml:space="preserve">Para hacer visible a los apoderados y estudiantes del proceso de evaluación formativa, los docentes registraron en Planilla de Evaluación Formativa los porcentajes de logro obtenido por nuestros estudiantes en las diferentes asignaturas, de acuerdo a las  asignaciones, ticket de entrada, ticket de salida y las diferentes actividades pedagógicas </w:t>
      </w:r>
      <w:r w:rsidR="00091A1A">
        <w:t>realizadas en la plataforma E</w:t>
      </w:r>
      <w:r>
        <w:t>dmodo. Lu</w:t>
      </w:r>
      <w:r w:rsidR="00091A1A">
        <w:t>eg</w:t>
      </w:r>
      <w:r>
        <w:t>o de esto  se sostuvieron reuniones con Centro de Padres y las directivas de cada curso para que conocieran dicha Planilla de Evaluación y el cómo los porcen</w:t>
      </w:r>
      <w:r w:rsidR="00091A1A">
        <w:t>tajes de logro serían homologados</w:t>
      </w:r>
      <w:r>
        <w:t xml:space="preserve"> e</w:t>
      </w:r>
      <w:r w:rsidR="00091A1A">
        <w:t>n una referencia numérica (calificación</w:t>
      </w:r>
      <w:r>
        <w:t xml:space="preserve">). </w:t>
      </w:r>
    </w:p>
    <w:p w:rsidR="00B847EC" w:rsidRDefault="00F43E42" w:rsidP="00625E33">
      <w:pPr>
        <w:jc w:val="both"/>
      </w:pPr>
      <w:r>
        <w:t xml:space="preserve"> </w:t>
      </w:r>
      <w:r w:rsidR="00FC4657">
        <w:t>La Unidad de Curriculum y Evaluación del MINEDUC hace entrega en el mes de agosto, a los establecimientos educacionales los Criterios de evaluación, calificación y promoción de estudiantes de 1° a IV° Medio que nos regirán en tiempos de pandemia, considerando que el tiempo para restablecer l</w:t>
      </w:r>
      <w:r w:rsidR="00B847EC">
        <w:t xml:space="preserve">a presencialidad es incierto y es </w:t>
      </w:r>
      <w:r w:rsidR="00FC4657">
        <w:t>necesari</w:t>
      </w:r>
      <w:r w:rsidR="00B847EC">
        <w:t xml:space="preserve">o que los establecimientos educacionales </w:t>
      </w:r>
      <w:r w:rsidR="00FC4657">
        <w:t xml:space="preserve"> adopten criterios flexi</w:t>
      </w:r>
      <w:r w:rsidR="00B847EC">
        <w:t xml:space="preserve">bles sobre la </w:t>
      </w:r>
      <w:r w:rsidR="00FC4657">
        <w:t>evaluación.</w:t>
      </w:r>
    </w:p>
    <w:p w:rsidR="00FC4657" w:rsidRDefault="00FC4657" w:rsidP="00625E33">
      <w:pPr>
        <w:jc w:val="both"/>
      </w:pPr>
      <w:r>
        <w:t>En cuanto a la promoción de nuestros estudiantes, según lo dispuesto en el artículo 10° de</w:t>
      </w:r>
      <w:r w:rsidR="00091A1A">
        <w:t>l Decreto 67/2018 se consideraron</w:t>
      </w:r>
      <w:r>
        <w:t xml:space="preserve"> conjuntamente el logro de los objetivos de aprendizaje de las asignaturas y/o módulos del p</w:t>
      </w:r>
      <w:r w:rsidR="00091A1A">
        <w:t>lan de estudio y la asistencia online.</w:t>
      </w:r>
    </w:p>
    <w:p w:rsidR="00FC4657" w:rsidRPr="009B0519" w:rsidRDefault="00FC4657" w:rsidP="00625E33">
      <w:pPr>
        <w:jc w:val="both"/>
      </w:pPr>
      <w:r w:rsidRPr="009B0519">
        <w:t>Las asignatur</w:t>
      </w:r>
      <w:r w:rsidR="009B0519" w:rsidRPr="009B0519">
        <w:t xml:space="preserve">as del plan de estudio </w:t>
      </w:r>
      <w:r w:rsidRPr="009B0519">
        <w:t xml:space="preserve"> contempladas para el c</w:t>
      </w:r>
      <w:r w:rsidR="009B0519" w:rsidRPr="009B0519">
        <w:t>álculo del promedio anual debería</w:t>
      </w:r>
      <w:r w:rsidRPr="009B0519">
        <w:t>n ten</w:t>
      </w:r>
      <w:r w:rsidR="009B0519" w:rsidRPr="009B0519">
        <w:t>er al menos una calificación al</w:t>
      </w:r>
      <w:r w:rsidRPr="009B0519">
        <w:t xml:space="preserve"> año</w:t>
      </w:r>
      <w:r w:rsidR="009B0519" w:rsidRPr="009B0519">
        <w:t>.</w:t>
      </w:r>
    </w:p>
    <w:p w:rsidR="00FC4657" w:rsidRPr="009B0519" w:rsidRDefault="009B0519" w:rsidP="00625E33">
      <w:pPr>
        <w:jc w:val="both"/>
      </w:pPr>
      <w:r w:rsidRPr="009B0519">
        <w:t>C</w:t>
      </w:r>
      <w:r w:rsidR="00B847EC" w:rsidRPr="009B0519">
        <w:t xml:space="preserve">on </w:t>
      </w:r>
      <w:r w:rsidRPr="009B0519">
        <w:t>respecto a la asistencia y c</w:t>
      </w:r>
      <w:r w:rsidR="00FC4657" w:rsidRPr="009B0519">
        <w:t xml:space="preserve">onsiderando la situación sanitaria y </w:t>
      </w:r>
      <w:r w:rsidR="00091A1A" w:rsidRPr="009B0519">
        <w:t xml:space="preserve">la forma cómo se desarrolló el </w:t>
      </w:r>
      <w:r w:rsidR="00FC4657" w:rsidRPr="009B0519">
        <w:t>año escolar, y en el contexto de estas orientaciones, es plausible entender por “asistencia” la participación de los estudiantes en actividades de aprendizaje “sincrónicas” (Zoom, WhatsApp,</w:t>
      </w:r>
      <w:r w:rsidR="00BF47FD" w:rsidRPr="009B0519">
        <w:t xml:space="preserve"> Skype</w:t>
      </w:r>
      <w:r w:rsidR="00FC4657" w:rsidRPr="009B0519">
        <w:t>) y/ o asincrónicas, contacto con docentes vía telefónica, trabajos en tiempos variados, etc., no siendo necesario calcular un porcentaje de participación para cumplir el estándar de asistencia que se exige en un año escolar con normalidad.</w:t>
      </w:r>
    </w:p>
    <w:p w:rsidR="00BF47FD" w:rsidRDefault="00BF47FD" w:rsidP="00625E33">
      <w:pPr>
        <w:jc w:val="both"/>
      </w:pPr>
      <w:r w:rsidRPr="009B0519">
        <w:t>Para transformar la evaluación formativa en evaluación sumativa se homologaron los porcentajes de la evaluación formativa en calificación sumativa</w:t>
      </w:r>
      <w:r w:rsidR="009B0519">
        <w:t>.</w:t>
      </w:r>
    </w:p>
    <w:p w:rsidR="009B0519" w:rsidRDefault="009B0519" w:rsidP="00625E33">
      <w:pPr>
        <w:jc w:val="both"/>
      </w:pPr>
      <w:r>
        <w:lastRenderedPageBreak/>
        <w:t>En las planillas de evaluación formativa se consideraron variados métodos para recoger evidencia de los logros de los estudiantes tales como: observación,</w:t>
      </w:r>
      <w:r w:rsidR="00F546B6">
        <w:t xml:space="preserve"> entrevistas, product</w:t>
      </w:r>
      <w:r w:rsidR="00FD0DD8">
        <w:t>os hechos por los estudiantes (</w:t>
      </w:r>
      <w:r w:rsidR="00F546B6">
        <w:t>pruebas, trabajos, tickets de entrada, tickets de salida, asignaciones, etc.</w:t>
      </w:r>
      <w:r w:rsidR="00FD0DD8">
        <w:t>).</w:t>
      </w:r>
    </w:p>
    <w:p w:rsidR="00F546B6" w:rsidRDefault="00F546B6" w:rsidP="00625E33">
      <w:pPr>
        <w:jc w:val="both"/>
      </w:pPr>
      <w:r>
        <w:t>Las evaluaciones formativas fueron expresadas  de acuerdo a los siguientes criterios de evaluación:</w:t>
      </w:r>
    </w:p>
    <w:p w:rsidR="00F546B6" w:rsidRDefault="00F546B6" w:rsidP="00625E33">
      <w:pPr>
        <w:jc w:val="both"/>
      </w:pPr>
    </w:p>
    <w:tbl>
      <w:tblPr>
        <w:tblStyle w:val="Tablanormal11"/>
        <w:tblW w:w="9351" w:type="dxa"/>
        <w:tblLook w:val="04A0" w:firstRow="1" w:lastRow="0" w:firstColumn="1" w:lastColumn="0" w:noHBand="0" w:noVBand="1"/>
      </w:tblPr>
      <w:tblGrid>
        <w:gridCol w:w="846"/>
        <w:gridCol w:w="1984"/>
        <w:gridCol w:w="1276"/>
        <w:gridCol w:w="5245"/>
      </w:tblGrid>
      <w:tr w:rsidR="00F546B6" w:rsidTr="00F546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F546B6" w:rsidRPr="00F546B6" w:rsidRDefault="00F546B6" w:rsidP="00625E33">
            <w:pPr>
              <w:jc w:val="both"/>
              <w:rPr>
                <w:rFonts w:ascii="Calibri" w:eastAsia="Times New Roman" w:hAnsi="Calibri" w:cs="Calibri"/>
                <w:color w:val="000000"/>
              </w:rPr>
            </w:pPr>
            <w:r w:rsidRPr="00F546B6">
              <w:rPr>
                <w:rFonts w:ascii="Calibri" w:eastAsia="Times New Roman" w:hAnsi="Calibri" w:cs="Calibri"/>
                <w:color w:val="000000"/>
              </w:rPr>
              <w:t>Nivel</w:t>
            </w:r>
          </w:p>
        </w:tc>
        <w:tc>
          <w:tcPr>
            <w:tcW w:w="1984" w:type="dxa"/>
          </w:tcPr>
          <w:p w:rsidR="00F546B6" w:rsidRPr="00F546B6" w:rsidRDefault="00F546B6" w:rsidP="00625E33">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546B6">
              <w:rPr>
                <w:rFonts w:ascii="Calibri" w:eastAsia="Times New Roman" w:hAnsi="Calibri" w:cs="Calibri"/>
                <w:color w:val="000000"/>
              </w:rPr>
              <w:t>Tabla de evaluación</w:t>
            </w:r>
          </w:p>
        </w:tc>
        <w:tc>
          <w:tcPr>
            <w:tcW w:w="1276" w:type="dxa"/>
          </w:tcPr>
          <w:p w:rsidR="00F546B6" w:rsidRPr="00F546B6" w:rsidRDefault="00F546B6" w:rsidP="00625E33">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546B6">
              <w:rPr>
                <w:rFonts w:ascii="Calibri" w:eastAsia="Times New Roman" w:hAnsi="Calibri" w:cs="Calibri"/>
                <w:color w:val="000000"/>
              </w:rPr>
              <w:t xml:space="preserve">% de logro </w:t>
            </w:r>
          </w:p>
        </w:tc>
        <w:tc>
          <w:tcPr>
            <w:tcW w:w="5245" w:type="dxa"/>
          </w:tcPr>
          <w:p w:rsidR="00F546B6" w:rsidRPr="00F546B6" w:rsidRDefault="00F546B6" w:rsidP="00625E33">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546B6">
              <w:rPr>
                <w:rFonts w:ascii="Calibri" w:eastAsia="Times New Roman" w:hAnsi="Calibri" w:cs="Calibri"/>
                <w:color w:val="000000"/>
              </w:rPr>
              <w:t>Descripción: El estudiante…</w:t>
            </w:r>
          </w:p>
        </w:tc>
      </w:tr>
      <w:tr w:rsidR="00F546B6" w:rsidTr="00F54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F546B6" w:rsidRPr="00F546B6" w:rsidRDefault="00F546B6" w:rsidP="00625E33">
            <w:pPr>
              <w:jc w:val="both"/>
              <w:rPr>
                <w:rFonts w:ascii="Calibri" w:eastAsia="Times New Roman" w:hAnsi="Calibri" w:cs="Calibri"/>
                <w:color w:val="000000"/>
              </w:rPr>
            </w:pPr>
            <w:r w:rsidRPr="00F546B6">
              <w:rPr>
                <w:rFonts w:ascii="Calibri" w:eastAsia="Times New Roman" w:hAnsi="Calibri" w:cs="Calibri"/>
                <w:color w:val="000000"/>
              </w:rPr>
              <w:t>AD</w:t>
            </w:r>
          </w:p>
        </w:tc>
        <w:tc>
          <w:tcPr>
            <w:tcW w:w="1984" w:type="dxa"/>
          </w:tcPr>
          <w:p w:rsidR="00F546B6" w:rsidRPr="00F546B6" w:rsidRDefault="00F546B6" w:rsidP="00625E3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546B6">
              <w:rPr>
                <w:rFonts w:ascii="Calibri" w:eastAsia="Times New Roman" w:hAnsi="Calibri" w:cs="Calibri"/>
                <w:color w:val="000000"/>
              </w:rPr>
              <w:t>Logro destacado</w:t>
            </w:r>
          </w:p>
        </w:tc>
        <w:tc>
          <w:tcPr>
            <w:tcW w:w="1276" w:type="dxa"/>
          </w:tcPr>
          <w:p w:rsidR="00F546B6" w:rsidRPr="00F546B6" w:rsidRDefault="00F546B6" w:rsidP="00625E3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546B6">
              <w:rPr>
                <w:rFonts w:ascii="Calibri" w:eastAsia="Times New Roman" w:hAnsi="Calibri" w:cs="Calibri"/>
                <w:color w:val="000000"/>
              </w:rPr>
              <w:t>90-100</w:t>
            </w:r>
          </w:p>
        </w:tc>
        <w:tc>
          <w:tcPr>
            <w:tcW w:w="5245" w:type="dxa"/>
          </w:tcPr>
          <w:p w:rsidR="00F546B6" w:rsidRPr="00F546B6" w:rsidRDefault="00F546B6" w:rsidP="00625E3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F546B6">
              <w:rPr>
                <w:rFonts w:ascii="Calibri" w:eastAsia="Times New Roman" w:hAnsi="Calibri" w:cs="Calibri"/>
                <w:color w:val="000000"/>
                <w:sz w:val="18"/>
                <w:szCs w:val="18"/>
              </w:rPr>
              <w:t>Demuest</w:t>
            </w:r>
            <w:r>
              <w:rPr>
                <w:rFonts w:ascii="Calibri" w:eastAsia="Times New Roman" w:hAnsi="Calibri" w:cs="Calibri"/>
                <w:color w:val="000000"/>
                <w:sz w:val="18"/>
                <w:szCs w:val="18"/>
              </w:rPr>
              <w:t>ra aprendizajes que van más allá</w:t>
            </w:r>
            <w:r w:rsidRPr="00F546B6">
              <w:rPr>
                <w:rFonts w:ascii="Calibri" w:eastAsia="Times New Roman" w:hAnsi="Calibri" w:cs="Calibri"/>
                <w:color w:val="000000"/>
                <w:sz w:val="18"/>
                <w:szCs w:val="18"/>
              </w:rPr>
              <w:t xml:space="preserve"> de lo esperado respecto a la competencia.</w:t>
            </w:r>
            <w:r>
              <w:rPr>
                <w:rFonts w:ascii="Calibri" w:eastAsia="Times New Roman" w:hAnsi="Calibri" w:cs="Calibri"/>
                <w:color w:val="000000"/>
                <w:sz w:val="18"/>
                <w:szCs w:val="18"/>
              </w:rPr>
              <w:t xml:space="preserve"> </w:t>
            </w:r>
            <w:r w:rsidRPr="00F546B6">
              <w:rPr>
                <w:rFonts w:ascii="Calibri" w:eastAsia="Times New Roman" w:hAnsi="Calibri" w:cs="Calibri"/>
                <w:color w:val="000000"/>
                <w:sz w:val="18"/>
                <w:szCs w:val="18"/>
              </w:rPr>
              <w:t>Demuestra aprendizajes que van más allá del logro esperado.</w:t>
            </w:r>
          </w:p>
        </w:tc>
      </w:tr>
      <w:tr w:rsidR="00F546B6" w:rsidTr="00F546B6">
        <w:tc>
          <w:tcPr>
            <w:cnfStyle w:val="001000000000" w:firstRow="0" w:lastRow="0" w:firstColumn="1" w:lastColumn="0" w:oddVBand="0" w:evenVBand="0" w:oddHBand="0" w:evenHBand="0" w:firstRowFirstColumn="0" w:firstRowLastColumn="0" w:lastRowFirstColumn="0" w:lastRowLastColumn="0"/>
            <w:tcW w:w="846" w:type="dxa"/>
          </w:tcPr>
          <w:p w:rsidR="00F546B6" w:rsidRPr="00F546B6" w:rsidRDefault="00F546B6" w:rsidP="00625E33">
            <w:pPr>
              <w:jc w:val="both"/>
              <w:rPr>
                <w:rFonts w:ascii="Calibri" w:eastAsia="Times New Roman" w:hAnsi="Calibri" w:cs="Calibri"/>
                <w:color w:val="000000"/>
              </w:rPr>
            </w:pPr>
            <w:r w:rsidRPr="00F546B6">
              <w:rPr>
                <w:rFonts w:ascii="Calibri" w:eastAsia="Times New Roman" w:hAnsi="Calibri" w:cs="Calibri"/>
                <w:color w:val="000000"/>
              </w:rPr>
              <w:t>A</w:t>
            </w:r>
          </w:p>
        </w:tc>
        <w:tc>
          <w:tcPr>
            <w:tcW w:w="1984" w:type="dxa"/>
          </w:tcPr>
          <w:p w:rsidR="00F546B6" w:rsidRPr="00F546B6" w:rsidRDefault="00F546B6" w:rsidP="00625E3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546B6">
              <w:rPr>
                <w:rFonts w:ascii="Calibri" w:eastAsia="Times New Roman" w:hAnsi="Calibri" w:cs="Calibri"/>
                <w:color w:val="000000"/>
              </w:rPr>
              <w:t>Logro esperado</w:t>
            </w:r>
          </w:p>
        </w:tc>
        <w:tc>
          <w:tcPr>
            <w:tcW w:w="1276" w:type="dxa"/>
          </w:tcPr>
          <w:p w:rsidR="00F546B6" w:rsidRPr="00F546B6" w:rsidRDefault="00F546B6" w:rsidP="00625E3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546B6">
              <w:rPr>
                <w:rFonts w:ascii="Calibri" w:eastAsia="Times New Roman" w:hAnsi="Calibri" w:cs="Calibri"/>
                <w:color w:val="000000"/>
              </w:rPr>
              <w:t>70-89</w:t>
            </w:r>
          </w:p>
        </w:tc>
        <w:tc>
          <w:tcPr>
            <w:tcW w:w="5245" w:type="dxa"/>
          </w:tcPr>
          <w:p w:rsidR="00F546B6" w:rsidRPr="00F546B6" w:rsidRDefault="00F546B6" w:rsidP="00625E3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F546B6">
              <w:rPr>
                <w:rFonts w:ascii="Calibri" w:eastAsia="Times New Roman" w:hAnsi="Calibri" w:cs="Calibri"/>
                <w:color w:val="000000"/>
                <w:sz w:val="18"/>
                <w:szCs w:val="18"/>
              </w:rPr>
              <w:t>Demuestra manejo satisfactorio en todas las tareas propuestas y en el tiempo programado</w:t>
            </w:r>
          </w:p>
        </w:tc>
      </w:tr>
      <w:tr w:rsidR="00F546B6" w:rsidTr="00F54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F546B6" w:rsidRPr="00F546B6" w:rsidRDefault="00F546B6" w:rsidP="00625E33">
            <w:pPr>
              <w:jc w:val="both"/>
              <w:rPr>
                <w:rFonts w:ascii="Calibri" w:eastAsia="Times New Roman" w:hAnsi="Calibri" w:cs="Calibri"/>
                <w:color w:val="000000"/>
              </w:rPr>
            </w:pPr>
            <w:r w:rsidRPr="00F546B6">
              <w:rPr>
                <w:rFonts w:ascii="Calibri" w:eastAsia="Times New Roman" w:hAnsi="Calibri" w:cs="Calibri"/>
                <w:color w:val="000000"/>
              </w:rPr>
              <w:t>B</w:t>
            </w:r>
          </w:p>
        </w:tc>
        <w:tc>
          <w:tcPr>
            <w:tcW w:w="1984" w:type="dxa"/>
          </w:tcPr>
          <w:p w:rsidR="00F546B6" w:rsidRPr="00F546B6" w:rsidRDefault="00F546B6" w:rsidP="00625E3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546B6">
              <w:rPr>
                <w:rFonts w:ascii="Calibri" w:eastAsia="Times New Roman" w:hAnsi="Calibri" w:cs="Calibri"/>
                <w:color w:val="000000"/>
              </w:rPr>
              <w:t>En Proceso</w:t>
            </w:r>
          </w:p>
        </w:tc>
        <w:tc>
          <w:tcPr>
            <w:tcW w:w="1276" w:type="dxa"/>
          </w:tcPr>
          <w:p w:rsidR="00F546B6" w:rsidRPr="00F546B6" w:rsidRDefault="00F546B6" w:rsidP="00625E3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546B6">
              <w:rPr>
                <w:rFonts w:ascii="Calibri" w:eastAsia="Times New Roman" w:hAnsi="Calibri" w:cs="Calibri"/>
                <w:color w:val="000000"/>
              </w:rPr>
              <w:t>50-69</w:t>
            </w:r>
          </w:p>
        </w:tc>
        <w:tc>
          <w:tcPr>
            <w:tcW w:w="5245" w:type="dxa"/>
          </w:tcPr>
          <w:p w:rsidR="00F546B6" w:rsidRPr="00F546B6" w:rsidRDefault="00F546B6" w:rsidP="00625E3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F546B6">
              <w:rPr>
                <w:rFonts w:ascii="Calibri" w:eastAsia="Times New Roman" w:hAnsi="Calibri" w:cs="Calibri"/>
                <w:color w:val="000000"/>
                <w:sz w:val="18"/>
                <w:szCs w:val="18"/>
              </w:rPr>
              <w:t>Está próximo o cercano al nivel del logro esperado respecto a las competencias para lo cual requiere acompañamiento durante un tiempo razonable</w:t>
            </w:r>
          </w:p>
        </w:tc>
      </w:tr>
      <w:tr w:rsidR="00F546B6" w:rsidTr="00F546B6">
        <w:tc>
          <w:tcPr>
            <w:cnfStyle w:val="001000000000" w:firstRow="0" w:lastRow="0" w:firstColumn="1" w:lastColumn="0" w:oddVBand="0" w:evenVBand="0" w:oddHBand="0" w:evenHBand="0" w:firstRowFirstColumn="0" w:firstRowLastColumn="0" w:lastRowFirstColumn="0" w:lastRowLastColumn="0"/>
            <w:tcW w:w="846" w:type="dxa"/>
          </w:tcPr>
          <w:p w:rsidR="00F546B6" w:rsidRPr="00F546B6" w:rsidRDefault="00F546B6" w:rsidP="00625E33">
            <w:pPr>
              <w:jc w:val="both"/>
              <w:rPr>
                <w:rFonts w:ascii="Calibri" w:eastAsia="Times New Roman" w:hAnsi="Calibri" w:cs="Calibri"/>
                <w:color w:val="000000"/>
              </w:rPr>
            </w:pPr>
            <w:r w:rsidRPr="00F546B6">
              <w:rPr>
                <w:rFonts w:ascii="Calibri" w:eastAsia="Times New Roman" w:hAnsi="Calibri" w:cs="Calibri"/>
                <w:color w:val="000000"/>
              </w:rPr>
              <w:t>C</w:t>
            </w:r>
          </w:p>
        </w:tc>
        <w:tc>
          <w:tcPr>
            <w:tcW w:w="1984" w:type="dxa"/>
          </w:tcPr>
          <w:p w:rsidR="00F546B6" w:rsidRPr="00F546B6" w:rsidRDefault="00F546B6" w:rsidP="00625E3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546B6">
              <w:rPr>
                <w:rFonts w:ascii="Calibri" w:eastAsia="Times New Roman" w:hAnsi="Calibri" w:cs="Calibri"/>
                <w:color w:val="000000"/>
              </w:rPr>
              <w:t>En Inicio</w:t>
            </w:r>
          </w:p>
        </w:tc>
        <w:tc>
          <w:tcPr>
            <w:tcW w:w="1276" w:type="dxa"/>
          </w:tcPr>
          <w:p w:rsidR="00F546B6" w:rsidRPr="00F546B6" w:rsidRDefault="00F546B6" w:rsidP="00625E3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546B6">
              <w:rPr>
                <w:rFonts w:ascii="Calibri" w:eastAsia="Times New Roman" w:hAnsi="Calibri" w:cs="Calibri"/>
                <w:color w:val="000000"/>
              </w:rPr>
              <w:t>30-49</w:t>
            </w:r>
          </w:p>
        </w:tc>
        <w:tc>
          <w:tcPr>
            <w:tcW w:w="5245" w:type="dxa"/>
          </w:tcPr>
          <w:p w:rsidR="00F546B6" w:rsidRPr="00F546B6" w:rsidRDefault="00F546B6" w:rsidP="00625E3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F546B6">
              <w:rPr>
                <w:rFonts w:ascii="Calibri" w:eastAsia="Times New Roman" w:hAnsi="Calibri" w:cs="Calibri"/>
                <w:color w:val="000000"/>
                <w:sz w:val="18"/>
                <w:szCs w:val="18"/>
              </w:rPr>
              <w:t>Muestra un progreso mínimo, evidencia con frecuencia dificultades en el desarrollo de las tareas, por lo que necesita un acompañamiento de mayor tiempo e intervención del docente.</w:t>
            </w:r>
          </w:p>
        </w:tc>
      </w:tr>
      <w:tr w:rsidR="00F546B6" w:rsidTr="00F54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single" w:sz="4" w:space="0" w:color="auto"/>
              <w:bottom w:val="single" w:sz="4" w:space="0" w:color="auto"/>
              <w:right w:val="single" w:sz="4" w:space="0" w:color="auto"/>
            </w:tcBorders>
            <w:shd w:val="clear" w:color="auto" w:fill="auto"/>
            <w:vAlign w:val="bottom"/>
          </w:tcPr>
          <w:p w:rsidR="00F546B6" w:rsidRPr="00F546B6" w:rsidRDefault="00F546B6" w:rsidP="00625E33">
            <w:pPr>
              <w:jc w:val="both"/>
              <w:rPr>
                <w:rFonts w:ascii="Calibri" w:eastAsia="Times New Roman" w:hAnsi="Calibri" w:cs="Calibri"/>
                <w:color w:val="000000"/>
              </w:rPr>
            </w:pPr>
            <w:r w:rsidRPr="00F546B6">
              <w:rPr>
                <w:rFonts w:ascii="Calibri" w:eastAsia="Times New Roman" w:hAnsi="Calibri" w:cs="Calibri"/>
                <w:color w:val="000000"/>
              </w:rPr>
              <w:t>D</w:t>
            </w:r>
          </w:p>
        </w:tc>
        <w:tc>
          <w:tcPr>
            <w:tcW w:w="1984" w:type="dxa"/>
            <w:tcBorders>
              <w:top w:val="nil"/>
              <w:left w:val="single" w:sz="4" w:space="0" w:color="auto"/>
              <w:bottom w:val="single" w:sz="4" w:space="0" w:color="auto"/>
              <w:right w:val="single" w:sz="4" w:space="0" w:color="000000"/>
            </w:tcBorders>
            <w:shd w:val="clear" w:color="auto" w:fill="auto"/>
            <w:vAlign w:val="bottom"/>
          </w:tcPr>
          <w:p w:rsidR="00F546B6" w:rsidRPr="00F546B6" w:rsidRDefault="00F546B6" w:rsidP="00625E3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546B6">
              <w:rPr>
                <w:rFonts w:ascii="Calibri" w:eastAsia="Times New Roman" w:hAnsi="Calibri" w:cs="Calibri"/>
                <w:color w:val="000000"/>
              </w:rPr>
              <w:t>No demuestra</w:t>
            </w:r>
          </w:p>
        </w:tc>
        <w:tc>
          <w:tcPr>
            <w:tcW w:w="1276" w:type="dxa"/>
            <w:tcBorders>
              <w:top w:val="nil"/>
              <w:left w:val="nil"/>
              <w:bottom w:val="single" w:sz="4" w:space="0" w:color="auto"/>
              <w:right w:val="single" w:sz="4" w:space="0" w:color="auto"/>
            </w:tcBorders>
            <w:shd w:val="clear" w:color="auto" w:fill="auto"/>
            <w:vAlign w:val="bottom"/>
          </w:tcPr>
          <w:p w:rsidR="00F546B6" w:rsidRPr="00F546B6" w:rsidRDefault="00F546B6" w:rsidP="00625E3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546B6">
              <w:rPr>
                <w:rFonts w:ascii="Calibri" w:eastAsia="Times New Roman" w:hAnsi="Calibri" w:cs="Calibri"/>
                <w:color w:val="000000"/>
              </w:rPr>
              <w:t>0-29</w:t>
            </w:r>
          </w:p>
        </w:tc>
        <w:tc>
          <w:tcPr>
            <w:tcW w:w="5245" w:type="dxa"/>
            <w:tcBorders>
              <w:top w:val="nil"/>
              <w:left w:val="single" w:sz="4" w:space="0" w:color="auto"/>
              <w:bottom w:val="single" w:sz="4" w:space="0" w:color="auto"/>
              <w:right w:val="nil"/>
            </w:tcBorders>
            <w:shd w:val="clear" w:color="auto" w:fill="auto"/>
            <w:vAlign w:val="bottom"/>
          </w:tcPr>
          <w:p w:rsidR="00F546B6" w:rsidRPr="00F546B6" w:rsidRDefault="00F546B6" w:rsidP="00625E3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F546B6">
              <w:rPr>
                <w:rFonts w:ascii="Calibri" w:eastAsia="Times New Roman" w:hAnsi="Calibri" w:cs="Calibri"/>
                <w:color w:val="000000"/>
                <w:sz w:val="18"/>
                <w:szCs w:val="18"/>
              </w:rPr>
              <w:t>Muestra un progreso mínimo al inicial o no lo evidencia y por tanto necesita  un acompañamiento de mayor tiempo e intervención del docente</w:t>
            </w:r>
          </w:p>
        </w:tc>
      </w:tr>
    </w:tbl>
    <w:p w:rsidR="004C49A7" w:rsidRPr="00B847EC" w:rsidRDefault="004C49A7" w:rsidP="00625E33">
      <w:pPr>
        <w:jc w:val="both"/>
        <w:rPr>
          <w:color w:val="FF0000"/>
        </w:rPr>
      </w:pPr>
    </w:p>
    <w:p w:rsidR="00FC4657" w:rsidRPr="00A6561F" w:rsidRDefault="00B847EC" w:rsidP="00625E33">
      <w:pPr>
        <w:shd w:val="clear" w:color="auto" w:fill="FFFFFF"/>
        <w:spacing w:after="0" w:line="240" w:lineRule="auto"/>
        <w:jc w:val="both"/>
        <w:textAlignment w:val="baseline"/>
        <w:rPr>
          <w:rFonts w:eastAsia="Times New Roman" w:cstheme="minorHAnsi"/>
          <w:lang w:eastAsia="es-ES"/>
        </w:rPr>
      </w:pPr>
      <w:r w:rsidRPr="00A6561F">
        <w:rPr>
          <w:rFonts w:eastAsia="Times New Roman" w:cstheme="minorHAnsi"/>
          <w:lang w:eastAsia="es-ES"/>
        </w:rPr>
        <w:t xml:space="preserve">El proceso de </w:t>
      </w:r>
      <w:r w:rsidR="00E46BAC" w:rsidRPr="00A6561F">
        <w:rPr>
          <w:rFonts w:eastAsia="Times New Roman" w:cstheme="minorHAnsi"/>
          <w:lang w:eastAsia="es-ES"/>
        </w:rPr>
        <w:t xml:space="preserve">evaluación </w:t>
      </w:r>
      <w:r w:rsidR="00BF47FD" w:rsidRPr="00A6561F">
        <w:rPr>
          <w:rFonts w:eastAsia="Times New Roman" w:cstheme="minorHAnsi"/>
          <w:lang w:eastAsia="es-ES"/>
        </w:rPr>
        <w:t>d</w:t>
      </w:r>
      <w:r w:rsidR="00E46BAC" w:rsidRPr="00A6561F">
        <w:rPr>
          <w:rFonts w:eastAsia="Times New Roman" w:cstheme="minorHAnsi"/>
          <w:lang w:eastAsia="es-ES"/>
        </w:rPr>
        <w:t xml:space="preserve">el año 2020 </w:t>
      </w:r>
      <w:r w:rsidRPr="00A6561F">
        <w:rPr>
          <w:rFonts w:eastAsia="Times New Roman" w:cstheme="minorHAnsi"/>
          <w:lang w:eastAsia="es-ES"/>
        </w:rPr>
        <w:t xml:space="preserve"> y atendiendo a la</w:t>
      </w:r>
      <w:r w:rsidR="00E46BAC" w:rsidRPr="00A6561F">
        <w:rPr>
          <w:rFonts w:eastAsia="Times New Roman" w:cstheme="minorHAnsi"/>
          <w:lang w:eastAsia="es-ES"/>
        </w:rPr>
        <w:t xml:space="preserve">s orientaciones ministeriales, fue flexible, en vista que la situación ameritaba </w:t>
      </w:r>
      <w:r w:rsidR="00BF47FD" w:rsidRPr="00A6561F">
        <w:rPr>
          <w:rFonts w:eastAsia="Times New Roman" w:cstheme="minorHAnsi"/>
          <w:lang w:eastAsia="es-ES"/>
        </w:rPr>
        <w:t>en algunos casos</w:t>
      </w:r>
      <w:r w:rsidR="00F546B6" w:rsidRPr="00A6561F">
        <w:rPr>
          <w:rFonts w:eastAsia="Times New Roman" w:cstheme="minorHAnsi"/>
          <w:lang w:eastAsia="es-ES"/>
        </w:rPr>
        <w:t xml:space="preserve"> se </w:t>
      </w:r>
      <w:r w:rsidR="00E46BAC" w:rsidRPr="00A6561F">
        <w:rPr>
          <w:rFonts w:eastAsia="Times New Roman" w:cstheme="minorHAnsi"/>
          <w:lang w:eastAsia="es-ES"/>
        </w:rPr>
        <w:t>hicieron visitas domiciliarias, entrega de material impreso y se at</w:t>
      </w:r>
      <w:r w:rsidR="00F546B6" w:rsidRPr="00A6561F">
        <w:rPr>
          <w:rFonts w:eastAsia="Times New Roman" w:cstheme="minorHAnsi"/>
          <w:lang w:eastAsia="es-ES"/>
        </w:rPr>
        <w:t>endió de manera indi</w:t>
      </w:r>
      <w:r w:rsidR="00E46BAC" w:rsidRPr="00A6561F">
        <w:rPr>
          <w:rFonts w:eastAsia="Times New Roman" w:cstheme="minorHAnsi"/>
          <w:lang w:eastAsia="es-ES"/>
        </w:rPr>
        <w:t xml:space="preserve">vidual a alumnos/as </w:t>
      </w:r>
      <w:r w:rsidR="00F546B6" w:rsidRPr="00A6561F">
        <w:rPr>
          <w:rFonts w:eastAsia="Times New Roman" w:cstheme="minorHAnsi"/>
          <w:lang w:eastAsia="es-ES"/>
        </w:rPr>
        <w:t>haciendo vivo nuestro sello de acogida</w:t>
      </w:r>
      <w:r w:rsidR="00A6561F" w:rsidRPr="00A6561F">
        <w:rPr>
          <w:rFonts w:eastAsia="Times New Roman" w:cstheme="minorHAnsi"/>
          <w:lang w:eastAsia="es-ES"/>
        </w:rPr>
        <w:t>, solidaridad y respeto por la persona.</w:t>
      </w:r>
    </w:p>
    <w:p w:rsidR="00B847EC" w:rsidRDefault="00B847EC" w:rsidP="00625E33">
      <w:pPr>
        <w:shd w:val="clear" w:color="auto" w:fill="FFFFFF"/>
        <w:spacing w:after="0" w:line="240" w:lineRule="auto"/>
        <w:jc w:val="both"/>
        <w:textAlignment w:val="baseline"/>
        <w:rPr>
          <w:rFonts w:eastAsia="Times New Roman" w:cstheme="minorHAnsi"/>
          <w:color w:val="000000"/>
          <w:lang w:eastAsia="es-ES"/>
        </w:rPr>
      </w:pPr>
    </w:p>
    <w:p w:rsidR="00BF47FD" w:rsidRDefault="00BF47FD" w:rsidP="00625E33">
      <w:pPr>
        <w:jc w:val="both"/>
        <w:rPr>
          <w:b/>
        </w:rPr>
      </w:pPr>
    </w:p>
    <w:p w:rsidR="00BF47FD" w:rsidRPr="00A6561F" w:rsidRDefault="00A6561F" w:rsidP="00625E33">
      <w:pPr>
        <w:jc w:val="both"/>
        <w:rPr>
          <w:b/>
        </w:rPr>
      </w:pPr>
      <w:r>
        <w:rPr>
          <w:b/>
        </w:rPr>
        <w:t xml:space="preserve">Asistencia promedio anual </w:t>
      </w:r>
    </w:p>
    <w:tbl>
      <w:tblPr>
        <w:tblpPr w:leftFromText="141" w:rightFromText="141" w:vertAnchor="text" w:horzAnchor="margin" w:tblpY="3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2930"/>
      </w:tblGrid>
      <w:tr w:rsidR="00A6561F" w:rsidRPr="000A4B4E" w:rsidTr="00A6561F">
        <w:trPr>
          <w:trHeight w:val="372"/>
        </w:trPr>
        <w:tc>
          <w:tcPr>
            <w:tcW w:w="2747" w:type="dxa"/>
            <w:tcBorders>
              <w:top w:val="double" w:sz="4" w:space="0" w:color="auto"/>
              <w:left w:val="double" w:sz="4" w:space="0" w:color="auto"/>
              <w:bottom w:val="double" w:sz="4" w:space="0" w:color="auto"/>
            </w:tcBorders>
          </w:tcPr>
          <w:p w:rsidR="00A6561F" w:rsidRPr="000A4B4E" w:rsidRDefault="00A6561F" w:rsidP="00625E33">
            <w:pPr>
              <w:jc w:val="both"/>
              <w:rPr>
                <w:rFonts w:cstheme="minorHAnsi"/>
                <w:b/>
                <w:bCs/>
              </w:rPr>
            </w:pPr>
            <w:r w:rsidRPr="000A4B4E">
              <w:rPr>
                <w:rFonts w:cstheme="minorHAnsi"/>
                <w:b/>
                <w:bCs/>
              </w:rPr>
              <w:t>Ciclo</w:t>
            </w:r>
          </w:p>
        </w:tc>
        <w:tc>
          <w:tcPr>
            <w:tcW w:w="2930" w:type="dxa"/>
            <w:tcBorders>
              <w:top w:val="double" w:sz="4" w:space="0" w:color="auto"/>
              <w:bottom w:val="double" w:sz="4" w:space="0" w:color="auto"/>
              <w:right w:val="double" w:sz="4" w:space="0" w:color="auto"/>
            </w:tcBorders>
          </w:tcPr>
          <w:p w:rsidR="00A6561F" w:rsidRPr="000A4B4E" w:rsidRDefault="00A6561F" w:rsidP="00625E33">
            <w:pPr>
              <w:jc w:val="both"/>
              <w:rPr>
                <w:rFonts w:cstheme="minorHAnsi"/>
                <w:b/>
                <w:bCs/>
              </w:rPr>
            </w:pPr>
            <w:r w:rsidRPr="000A4B4E">
              <w:rPr>
                <w:rFonts w:cstheme="minorHAnsi"/>
                <w:b/>
                <w:bCs/>
              </w:rPr>
              <w:t>Asistencia anual (% promedio)</w:t>
            </w:r>
          </w:p>
        </w:tc>
      </w:tr>
      <w:tr w:rsidR="00A6561F" w:rsidRPr="000A4B4E" w:rsidTr="00A6561F">
        <w:trPr>
          <w:trHeight w:val="222"/>
        </w:trPr>
        <w:tc>
          <w:tcPr>
            <w:tcW w:w="2747" w:type="dxa"/>
            <w:tcBorders>
              <w:top w:val="double" w:sz="4" w:space="0" w:color="auto"/>
              <w:left w:val="double" w:sz="4" w:space="0" w:color="auto"/>
            </w:tcBorders>
          </w:tcPr>
          <w:p w:rsidR="00A6561F" w:rsidRPr="000A4B4E" w:rsidRDefault="00A6561F" w:rsidP="00625E33">
            <w:pPr>
              <w:jc w:val="both"/>
              <w:rPr>
                <w:rStyle w:val="Ttulo2Car"/>
                <w:rFonts w:eastAsiaTheme="minorHAnsi"/>
                <w:b w:val="0"/>
                <w:bCs w:val="0"/>
              </w:rPr>
            </w:pPr>
            <w:r w:rsidRPr="000A4B4E">
              <w:rPr>
                <w:rFonts w:cstheme="minorHAnsi"/>
              </w:rPr>
              <w:t>Inicial (PG/PK a 2º básico)</w:t>
            </w:r>
          </w:p>
        </w:tc>
        <w:tc>
          <w:tcPr>
            <w:tcW w:w="2930" w:type="dxa"/>
            <w:tcBorders>
              <w:top w:val="double" w:sz="4" w:space="0" w:color="auto"/>
              <w:right w:val="double" w:sz="4" w:space="0" w:color="auto"/>
            </w:tcBorders>
          </w:tcPr>
          <w:p w:rsidR="00A6561F" w:rsidRPr="000A4B4E" w:rsidRDefault="00A6561F" w:rsidP="00625E33">
            <w:pPr>
              <w:jc w:val="both"/>
              <w:rPr>
                <w:rStyle w:val="Ttulo2Car"/>
                <w:rFonts w:eastAsiaTheme="minorHAnsi"/>
                <w:b w:val="0"/>
                <w:bCs w:val="0"/>
              </w:rPr>
            </w:pPr>
            <w:r>
              <w:rPr>
                <w:rStyle w:val="Ttulo2Car"/>
                <w:rFonts w:eastAsiaTheme="minorHAnsi"/>
              </w:rPr>
              <w:t>86%</w:t>
            </w:r>
          </w:p>
        </w:tc>
      </w:tr>
      <w:tr w:rsidR="00A6561F" w:rsidRPr="000A4B4E" w:rsidTr="00A6561F">
        <w:trPr>
          <w:trHeight w:val="270"/>
        </w:trPr>
        <w:tc>
          <w:tcPr>
            <w:tcW w:w="2747" w:type="dxa"/>
            <w:tcBorders>
              <w:left w:val="double" w:sz="4" w:space="0" w:color="auto"/>
            </w:tcBorders>
          </w:tcPr>
          <w:p w:rsidR="00A6561F" w:rsidRPr="000A4B4E" w:rsidRDefault="00A6561F" w:rsidP="00625E33">
            <w:pPr>
              <w:jc w:val="both"/>
              <w:rPr>
                <w:rStyle w:val="Ttulo2Car"/>
                <w:rFonts w:eastAsiaTheme="minorHAnsi"/>
                <w:b w:val="0"/>
                <w:bCs w:val="0"/>
              </w:rPr>
            </w:pPr>
            <w:r w:rsidRPr="000A4B4E">
              <w:rPr>
                <w:rFonts w:cstheme="minorHAnsi"/>
              </w:rPr>
              <w:t>Básica (3º a 6º básico)</w:t>
            </w:r>
          </w:p>
        </w:tc>
        <w:tc>
          <w:tcPr>
            <w:tcW w:w="2930" w:type="dxa"/>
            <w:tcBorders>
              <w:right w:val="double" w:sz="4" w:space="0" w:color="auto"/>
            </w:tcBorders>
          </w:tcPr>
          <w:p w:rsidR="00A6561F" w:rsidRPr="000A4B4E" w:rsidRDefault="00A6561F" w:rsidP="00625E33">
            <w:pPr>
              <w:jc w:val="both"/>
              <w:rPr>
                <w:rStyle w:val="Ttulo2Car"/>
                <w:rFonts w:eastAsiaTheme="minorHAnsi"/>
                <w:b w:val="0"/>
                <w:bCs w:val="0"/>
              </w:rPr>
            </w:pPr>
            <w:r w:rsidRPr="003307D2">
              <w:rPr>
                <w:rStyle w:val="Ttulo2Car"/>
                <w:rFonts w:eastAsiaTheme="minorHAnsi"/>
              </w:rPr>
              <w:t>82</w:t>
            </w:r>
            <w:r>
              <w:rPr>
                <w:rStyle w:val="Ttulo2Car"/>
                <w:rFonts w:eastAsiaTheme="minorHAnsi"/>
              </w:rPr>
              <w:t>%</w:t>
            </w:r>
          </w:p>
        </w:tc>
      </w:tr>
      <w:tr w:rsidR="00A6561F" w:rsidRPr="003218F3" w:rsidTr="00A6561F">
        <w:trPr>
          <w:trHeight w:val="270"/>
        </w:trPr>
        <w:tc>
          <w:tcPr>
            <w:tcW w:w="2747" w:type="dxa"/>
            <w:tcBorders>
              <w:left w:val="double" w:sz="4" w:space="0" w:color="auto"/>
              <w:bottom w:val="single" w:sz="12" w:space="0" w:color="auto"/>
            </w:tcBorders>
          </w:tcPr>
          <w:p w:rsidR="00A6561F" w:rsidRPr="000A4B4E" w:rsidRDefault="00A6561F" w:rsidP="00625E33">
            <w:pPr>
              <w:jc w:val="both"/>
              <w:rPr>
                <w:rFonts w:cstheme="minorHAnsi"/>
              </w:rPr>
            </w:pPr>
            <w:r w:rsidRPr="000A4B4E">
              <w:rPr>
                <w:rFonts w:cstheme="minorHAnsi"/>
              </w:rPr>
              <w:t>Media (7º básico a IVº medio)</w:t>
            </w:r>
          </w:p>
        </w:tc>
        <w:tc>
          <w:tcPr>
            <w:tcW w:w="2930" w:type="dxa"/>
            <w:tcBorders>
              <w:bottom w:val="single" w:sz="12" w:space="0" w:color="auto"/>
              <w:right w:val="double" w:sz="4" w:space="0" w:color="auto"/>
            </w:tcBorders>
          </w:tcPr>
          <w:p w:rsidR="00A6561F" w:rsidRPr="003218F3" w:rsidRDefault="00A6561F" w:rsidP="00625E33">
            <w:pPr>
              <w:jc w:val="both"/>
              <w:rPr>
                <w:rStyle w:val="Ttulo2Car"/>
                <w:rFonts w:eastAsiaTheme="minorHAnsi"/>
                <w:b w:val="0"/>
                <w:bCs w:val="0"/>
              </w:rPr>
            </w:pPr>
            <w:r w:rsidRPr="003218F3">
              <w:rPr>
                <w:rStyle w:val="Ttulo2Car"/>
                <w:rFonts w:eastAsiaTheme="minorHAnsi"/>
              </w:rPr>
              <w:t>75</w:t>
            </w:r>
            <w:r>
              <w:rPr>
                <w:rStyle w:val="Ttulo2Car"/>
                <w:rFonts w:eastAsiaTheme="minorHAnsi"/>
              </w:rPr>
              <w:t>%</w:t>
            </w:r>
          </w:p>
        </w:tc>
      </w:tr>
    </w:tbl>
    <w:p w:rsidR="00BF47FD" w:rsidRDefault="00BF47FD" w:rsidP="00625E33">
      <w:pPr>
        <w:jc w:val="both"/>
        <w:rPr>
          <w:color w:val="FF0000"/>
        </w:rPr>
      </w:pPr>
    </w:p>
    <w:p w:rsidR="00BF47FD" w:rsidRDefault="00BF47FD" w:rsidP="00625E33">
      <w:pPr>
        <w:jc w:val="both"/>
        <w:rPr>
          <w:b/>
        </w:rPr>
      </w:pPr>
    </w:p>
    <w:p w:rsidR="00BF47FD" w:rsidRDefault="00BF47FD" w:rsidP="00625E33">
      <w:pPr>
        <w:jc w:val="both"/>
        <w:rPr>
          <w:b/>
        </w:rPr>
      </w:pPr>
    </w:p>
    <w:p w:rsidR="00BF47FD" w:rsidRDefault="00BF47FD" w:rsidP="00625E33">
      <w:pPr>
        <w:jc w:val="both"/>
        <w:rPr>
          <w:b/>
        </w:rPr>
      </w:pPr>
    </w:p>
    <w:p w:rsidR="00BF47FD" w:rsidRDefault="00BF47FD" w:rsidP="00625E33">
      <w:pPr>
        <w:jc w:val="both"/>
        <w:rPr>
          <w:b/>
        </w:rPr>
      </w:pPr>
    </w:p>
    <w:p w:rsidR="00A6561F" w:rsidRDefault="00A6561F" w:rsidP="00625E33">
      <w:pPr>
        <w:jc w:val="both"/>
        <w:rPr>
          <w:b/>
        </w:rPr>
      </w:pPr>
    </w:p>
    <w:p w:rsidR="00A6561F" w:rsidRDefault="00A6561F" w:rsidP="00625E33">
      <w:pPr>
        <w:jc w:val="both"/>
        <w:rPr>
          <w:b/>
        </w:rPr>
      </w:pPr>
    </w:p>
    <w:p w:rsidR="00FC4657" w:rsidRDefault="00B847EC" w:rsidP="00625E33">
      <w:pPr>
        <w:jc w:val="both"/>
        <w:rPr>
          <w:b/>
        </w:rPr>
      </w:pPr>
      <w:r>
        <w:rPr>
          <w:b/>
        </w:rPr>
        <w:t>Situación Final de nuestros alumnos/as</w:t>
      </w:r>
    </w:p>
    <w:tbl>
      <w:tblPr>
        <w:tblStyle w:val="Tablaconcuadrcula"/>
        <w:tblW w:w="0" w:type="auto"/>
        <w:tblLook w:val="04A0" w:firstRow="1" w:lastRow="0" w:firstColumn="1" w:lastColumn="0" w:noHBand="0" w:noVBand="1"/>
      </w:tblPr>
      <w:tblGrid>
        <w:gridCol w:w="4322"/>
        <w:gridCol w:w="4322"/>
      </w:tblGrid>
      <w:tr w:rsidR="00B847EC" w:rsidTr="00B847EC">
        <w:tc>
          <w:tcPr>
            <w:tcW w:w="4322" w:type="dxa"/>
          </w:tcPr>
          <w:p w:rsidR="00B847EC" w:rsidRDefault="00B847EC" w:rsidP="00625E33">
            <w:pPr>
              <w:jc w:val="both"/>
              <w:rPr>
                <w:b/>
              </w:rPr>
            </w:pPr>
            <w:r>
              <w:rPr>
                <w:b/>
              </w:rPr>
              <w:t>Aprobados</w:t>
            </w:r>
          </w:p>
        </w:tc>
        <w:tc>
          <w:tcPr>
            <w:tcW w:w="4322" w:type="dxa"/>
          </w:tcPr>
          <w:p w:rsidR="00B847EC" w:rsidRDefault="00B847EC" w:rsidP="00625E33">
            <w:pPr>
              <w:jc w:val="both"/>
              <w:rPr>
                <w:b/>
              </w:rPr>
            </w:pPr>
            <w:r>
              <w:rPr>
                <w:b/>
              </w:rPr>
              <w:t>Reprobados</w:t>
            </w:r>
          </w:p>
        </w:tc>
      </w:tr>
      <w:tr w:rsidR="00B847EC" w:rsidTr="00B847EC">
        <w:tc>
          <w:tcPr>
            <w:tcW w:w="4322" w:type="dxa"/>
          </w:tcPr>
          <w:p w:rsidR="00B847EC" w:rsidRDefault="00B847EC" w:rsidP="00625E33">
            <w:pPr>
              <w:jc w:val="both"/>
              <w:rPr>
                <w:b/>
              </w:rPr>
            </w:pPr>
            <w:r>
              <w:rPr>
                <w:b/>
              </w:rPr>
              <w:t>100%</w:t>
            </w:r>
          </w:p>
        </w:tc>
        <w:tc>
          <w:tcPr>
            <w:tcW w:w="4322" w:type="dxa"/>
          </w:tcPr>
          <w:p w:rsidR="00B847EC" w:rsidRDefault="00B847EC" w:rsidP="00625E33">
            <w:pPr>
              <w:jc w:val="both"/>
              <w:rPr>
                <w:b/>
              </w:rPr>
            </w:pPr>
            <w:r>
              <w:rPr>
                <w:b/>
              </w:rPr>
              <w:t>0</w:t>
            </w:r>
          </w:p>
        </w:tc>
      </w:tr>
    </w:tbl>
    <w:p w:rsidR="00A6561F" w:rsidRDefault="00A6561F" w:rsidP="00625E33">
      <w:pPr>
        <w:jc w:val="both"/>
        <w:rPr>
          <w:b/>
        </w:rPr>
      </w:pPr>
    </w:p>
    <w:p w:rsidR="00BC3CFF" w:rsidRDefault="00BC3CFF" w:rsidP="00625E33">
      <w:pPr>
        <w:jc w:val="both"/>
        <w:rPr>
          <w:b/>
        </w:rPr>
      </w:pPr>
      <w:r>
        <w:rPr>
          <w:b/>
        </w:rPr>
        <w:lastRenderedPageBreak/>
        <w:t>Área Formación</w:t>
      </w:r>
    </w:p>
    <w:p w:rsidR="00D52A29" w:rsidRPr="00A6561F" w:rsidRDefault="002941AA" w:rsidP="00625E33">
      <w:pPr>
        <w:jc w:val="both"/>
        <w:rPr>
          <w:sz w:val="24"/>
          <w:szCs w:val="24"/>
        </w:rPr>
      </w:pPr>
      <w:r w:rsidRPr="00A6561F">
        <w:rPr>
          <w:sz w:val="24"/>
          <w:szCs w:val="24"/>
        </w:rPr>
        <w:t xml:space="preserve">El principal objetivo del área de Formación y Convivencia Escolar es lograr un ambiente </w:t>
      </w:r>
      <w:r w:rsidR="00BF47FD" w:rsidRPr="00A6561F">
        <w:rPr>
          <w:sz w:val="24"/>
          <w:szCs w:val="24"/>
        </w:rPr>
        <w:t>de s</w:t>
      </w:r>
      <w:r w:rsidRPr="00A6561F">
        <w:rPr>
          <w:sz w:val="24"/>
          <w:szCs w:val="24"/>
        </w:rPr>
        <w:t>ana convivencia entre todos los estamentos de nuestra comunidad educ</w:t>
      </w:r>
      <w:r w:rsidR="00A6561F" w:rsidRPr="00A6561F">
        <w:rPr>
          <w:sz w:val="24"/>
          <w:szCs w:val="24"/>
        </w:rPr>
        <w:t>ativa. Nuestro trabajo se centró</w:t>
      </w:r>
      <w:r w:rsidRPr="00A6561F">
        <w:rPr>
          <w:sz w:val="24"/>
          <w:szCs w:val="24"/>
        </w:rPr>
        <w:t xml:space="preserve"> en lograr el propósito establecido en nuestro RICE, que reside en el sello de la ACOGIDA y promueve los valores del respeto, compromiso, solidaridad, honestidad y servicio sustentados en nuestro Proyecto Educativo.</w:t>
      </w:r>
      <w:r w:rsidR="00A6561F" w:rsidRPr="00A6561F">
        <w:rPr>
          <w:sz w:val="24"/>
          <w:szCs w:val="24"/>
        </w:rPr>
        <w:t xml:space="preserve"> El año 2020 nuestro sello cobró</w:t>
      </w:r>
      <w:r w:rsidR="00BF47FD" w:rsidRPr="00A6561F">
        <w:rPr>
          <w:sz w:val="24"/>
          <w:szCs w:val="24"/>
        </w:rPr>
        <w:t xml:space="preserve"> vida al contener y planificar actividades que dieran cuenta de la preocupación por el bienestar de nuestros estudiantes</w:t>
      </w:r>
      <w:r w:rsidR="00A6561F" w:rsidRPr="00A6561F">
        <w:rPr>
          <w:sz w:val="24"/>
          <w:szCs w:val="24"/>
        </w:rPr>
        <w:t xml:space="preserve"> y sus familias.</w:t>
      </w:r>
    </w:p>
    <w:p w:rsidR="002941AA" w:rsidRPr="00A6561F" w:rsidRDefault="002941AA" w:rsidP="00625E33">
      <w:pPr>
        <w:jc w:val="both"/>
      </w:pPr>
      <w:r w:rsidRPr="00A6561F">
        <w:t>1</w:t>
      </w:r>
      <w:r w:rsidR="00A6561F" w:rsidRPr="00A6561F">
        <w:t>.- Se creó</w:t>
      </w:r>
      <w:r w:rsidRPr="00A6561F">
        <w:t xml:space="preserve"> un Reglamento para clases virtuales publicado en la plataforma Edmodo para conocimiento de la co</w:t>
      </w:r>
      <w:r w:rsidR="00A6561F" w:rsidRPr="00A6561F">
        <w:t>munidad educativa. Es</w:t>
      </w:r>
      <w:r w:rsidRPr="00A6561F">
        <w:t xml:space="preserve"> enviado al Centro de padres y publicado en la página de nuestro colegio, </w:t>
      </w:r>
      <w:r w:rsidR="00A6561F" w:rsidRPr="00A6561F">
        <w:t>con el fin de normar el trabajo en clases online.</w:t>
      </w:r>
    </w:p>
    <w:p w:rsidR="002941AA" w:rsidRPr="00A6561F" w:rsidRDefault="00A6561F" w:rsidP="00625E33">
      <w:pPr>
        <w:jc w:val="both"/>
      </w:pPr>
      <w:r w:rsidRPr="00A6561F">
        <w:t>2.- S</w:t>
      </w:r>
      <w:r w:rsidR="002941AA" w:rsidRPr="00A6561F">
        <w:t>e impartieron de manera online</w:t>
      </w:r>
      <w:r w:rsidRPr="00A6561F">
        <w:t xml:space="preserve"> clases de Orientación en todos los niveles</w:t>
      </w:r>
      <w:r w:rsidR="002941AA" w:rsidRPr="00A6561F">
        <w:t>, con el objetivo de trabajar las unidades planificadas para este tiempo de pandemia, contener a nuestros estudiantes</w:t>
      </w:r>
      <w:r w:rsidRPr="00A6561F">
        <w:t xml:space="preserve"> y sus familias</w:t>
      </w:r>
      <w:r w:rsidR="002941AA" w:rsidRPr="00A6561F">
        <w:t>.</w:t>
      </w:r>
      <w:r w:rsidRPr="00A6561F">
        <w:t xml:space="preserve"> Estas fueron:</w:t>
      </w:r>
    </w:p>
    <w:p w:rsidR="005F277F" w:rsidRPr="00A6561F" w:rsidRDefault="004C49A7" w:rsidP="00625E33">
      <w:pPr>
        <w:numPr>
          <w:ilvl w:val="0"/>
          <w:numId w:val="3"/>
        </w:numPr>
        <w:jc w:val="both"/>
      </w:pPr>
      <w:r w:rsidRPr="00A6561F">
        <w:t xml:space="preserve">Aplicación del Programa de Orientación en los ejes Socioemocional y Resiliencia desde Pre Básica a IVº Medio con un trabajo exhaustivo y minucioso por parte de los profesores jefes quienes mostraron un gran compromiso en su labor, lo que se ve reflejado en la encuesta aplicada, donde los propios alumnos valorizan tanto la labor del profesor jefe como la asignatura de Orientación. </w:t>
      </w:r>
    </w:p>
    <w:p w:rsidR="005F277F" w:rsidRPr="00A6561F" w:rsidRDefault="004C49A7" w:rsidP="00625E33">
      <w:pPr>
        <w:numPr>
          <w:ilvl w:val="0"/>
          <w:numId w:val="3"/>
        </w:numPr>
        <w:jc w:val="both"/>
      </w:pPr>
      <w:r w:rsidRPr="00A6561F">
        <w:t>Se mantuvo contacto telefónico por parte de Encargada de Convivencia con los apoderados de aquellos estudi</w:t>
      </w:r>
      <w:r w:rsidR="00A6561F" w:rsidRPr="00A6561F">
        <w:t>antes con inasistencia crónica.</w:t>
      </w:r>
    </w:p>
    <w:p w:rsidR="00A6561F" w:rsidRPr="00A6561F" w:rsidRDefault="00A6561F" w:rsidP="00625E33">
      <w:pPr>
        <w:numPr>
          <w:ilvl w:val="0"/>
          <w:numId w:val="3"/>
        </w:numPr>
        <w:jc w:val="both"/>
      </w:pPr>
      <w:r w:rsidRPr="00A6561F">
        <w:t>Se utiliza la Planilla de Contacto enviada por el MINEDUC como herramienta para apoyar al equipo directivo en la prevención de la deserción escolar.</w:t>
      </w:r>
    </w:p>
    <w:p w:rsidR="005F277F" w:rsidRPr="00A6561F" w:rsidRDefault="004C49A7" w:rsidP="00625E33">
      <w:pPr>
        <w:numPr>
          <w:ilvl w:val="0"/>
          <w:numId w:val="3"/>
        </w:numPr>
        <w:jc w:val="both"/>
      </w:pPr>
      <w:r w:rsidRPr="00A6561F">
        <w:t xml:space="preserve">Trabajo de acompañamiento para los terceros y cuartos medios con respecto a charlas que dictaban distintas universidades e instituciones de educación superior para dar a conocer sus mallas, aranceles, créditos y becas. </w:t>
      </w:r>
    </w:p>
    <w:p w:rsidR="005F277F" w:rsidRPr="00A6561F" w:rsidRDefault="004C49A7" w:rsidP="00625E33">
      <w:pPr>
        <w:numPr>
          <w:ilvl w:val="0"/>
          <w:numId w:val="3"/>
        </w:numPr>
        <w:jc w:val="both"/>
      </w:pPr>
      <w:r w:rsidRPr="00A6561F">
        <w:t xml:space="preserve">Talleres para completar ficha FUAS. </w:t>
      </w:r>
    </w:p>
    <w:p w:rsidR="005F277F" w:rsidRPr="00A6561F" w:rsidRDefault="004C49A7" w:rsidP="00625E33">
      <w:pPr>
        <w:numPr>
          <w:ilvl w:val="0"/>
          <w:numId w:val="3"/>
        </w:numPr>
        <w:jc w:val="both"/>
      </w:pPr>
      <w:r w:rsidRPr="00A6561F">
        <w:t>Realización de test vocacionales y caracterización tanto para terceros como cuartos medios, entregando resultados personalizados a los correos de cada estudiante y la información global a los profesores jefes quienes socializaron y analizaron los resultados con el grupo curso y apoderados.</w:t>
      </w:r>
    </w:p>
    <w:p w:rsidR="005F277F" w:rsidRPr="00A6561F" w:rsidRDefault="004C49A7" w:rsidP="00625E33">
      <w:pPr>
        <w:numPr>
          <w:ilvl w:val="0"/>
          <w:numId w:val="3"/>
        </w:numPr>
        <w:jc w:val="both"/>
      </w:pPr>
      <w:r w:rsidRPr="00A6561F">
        <w:t>Se preparan y envían mensajes positivos para los estudiantes, docentes y familia.</w:t>
      </w:r>
    </w:p>
    <w:p w:rsidR="005F277F" w:rsidRPr="00A6561F" w:rsidRDefault="004C49A7" w:rsidP="00625E33">
      <w:pPr>
        <w:numPr>
          <w:ilvl w:val="0"/>
          <w:numId w:val="3"/>
        </w:numPr>
        <w:jc w:val="both"/>
      </w:pPr>
      <w:r w:rsidRPr="00A6561F">
        <w:t>Se conmemoran día del alumno y día del profesor.</w:t>
      </w:r>
    </w:p>
    <w:p w:rsidR="005F277F" w:rsidRPr="00A6561F" w:rsidRDefault="004C49A7" w:rsidP="00625E33">
      <w:pPr>
        <w:numPr>
          <w:ilvl w:val="0"/>
          <w:numId w:val="3"/>
        </w:numPr>
        <w:jc w:val="both"/>
      </w:pPr>
      <w:r w:rsidRPr="00A6561F">
        <w:t xml:space="preserve">Se implementan carpetas en Edmodo para apoderados y estudiantes, en relación a la contención emocional de Pre Kínder a IV° Medio. </w:t>
      </w:r>
    </w:p>
    <w:p w:rsidR="005F277F" w:rsidRPr="00A6561F" w:rsidRDefault="004C49A7" w:rsidP="00625E33">
      <w:pPr>
        <w:numPr>
          <w:ilvl w:val="0"/>
          <w:numId w:val="3"/>
        </w:numPr>
        <w:jc w:val="both"/>
      </w:pPr>
      <w:r w:rsidRPr="00A6561F">
        <w:t>En  III° y IV° Medio   se implementan carpetas de orientación vocacional</w:t>
      </w:r>
      <w:r w:rsidR="00D52A29">
        <w:t xml:space="preserve"> en Edmodo</w:t>
      </w:r>
      <w:r w:rsidRPr="00A6561F">
        <w:t xml:space="preserve">. </w:t>
      </w:r>
    </w:p>
    <w:p w:rsidR="004C49A7" w:rsidRPr="00A6561F" w:rsidRDefault="004C49A7" w:rsidP="00625E33">
      <w:pPr>
        <w:jc w:val="both"/>
      </w:pPr>
    </w:p>
    <w:p w:rsidR="004C49A7" w:rsidRPr="00A6561F" w:rsidRDefault="004C49A7" w:rsidP="00625E33">
      <w:pPr>
        <w:jc w:val="both"/>
      </w:pPr>
    </w:p>
    <w:p w:rsidR="00BB2945" w:rsidRPr="00BB2945" w:rsidRDefault="00BB2945" w:rsidP="00625E33">
      <w:pPr>
        <w:jc w:val="both"/>
        <w:rPr>
          <w:b/>
          <w:u w:val="single"/>
        </w:rPr>
      </w:pPr>
      <w:r w:rsidRPr="00BB2945">
        <w:rPr>
          <w:b/>
          <w:u w:val="single"/>
        </w:rPr>
        <w:t>Orientación Vocacional</w:t>
      </w:r>
    </w:p>
    <w:p w:rsidR="00BB2945" w:rsidRPr="00BF5A9E" w:rsidRDefault="00BB2945" w:rsidP="00625E33">
      <w:pPr>
        <w:jc w:val="both"/>
        <w:rPr>
          <w:rFonts w:cstheme="minorHAnsi"/>
        </w:rPr>
      </w:pPr>
      <w:r w:rsidRPr="00BF5A9E">
        <w:rPr>
          <w:rFonts w:cstheme="minorHAnsi"/>
        </w:rPr>
        <w:t>Se publica Cronograma de actividades de Educación Superior y vídeos del DEMRE en el muro de Orientación de IV° Medio y se envían vídeos DEMRE a Través del profesor Jefe.</w:t>
      </w:r>
    </w:p>
    <w:p w:rsidR="00BB2945" w:rsidRPr="00BF5A9E" w:rsidRDefault="00BB2945" w:rsidP="00625E33">
      <w:pPr>
        <w:jc w:val="both"/>
        <w:rPr>
          <w:rFonts w:cstheme="minorHAnsi"/>
        </w:rPr>
      </w:pPr>
      <w:r w:rsidRPr="00BF5A9E">
        <w:rPr>
          <w:rFonts w:cstheme="minorHAnsi"/>
        </w:rPr>
        <w:t>La Universidad San Sebastián otorga 21 becas de Pre Universitario para alumnos de I</w:t>
      </w:r>
      <w:r w:rsidR="00070EF1">
        <w:rPr>
          <w:rFonts w:cstheme="minorHAnsi"/>
        </w:rPr>
        <w:t xml:space="preserve">V° Medio. </w:t>
      </w:r>
    </w:p>
    <w:p w:rsidR="00BB2945" w:rsidRDefault="00BB2945" w:rsidP="00625E33">
      <w:pPr>
        <w:jc w:val="both"/>
        <w:rPr>
          <w:rFonts w:cstheme="minorHAnsi"/>
        </w:rPr>
      </w:pPr>
      <w:r w:rsidRPr="00BF5A9E">
        <w:rPr>
          <w:rFonts w:cstheme="minorHAnsi"/>
        </w:rPr>
        <w:t>Se establece convenio con la Pontificia Universidad Católica sobre Programa Preparación y Exploración Vocacional UC para los estudiantes de III° y IV° Medio.</w:t>
      </w:r>
    </w:p>
    <w:p w:rsidR="004667BA" w:rsidRDefault="004667BA" w:rsidP="00625E33">
      <w:pPr>
        <w:jc w:val="both"/>
        <w:rPr>
          <w:b/>
        </w:rPr>
      </w:pPr>
      <w:r>
        <w:rPr>
          <w:rFonts w:cstheme="minorHAnsi"/>
        </w:rPr>
        <w:t>Se invitaron a participar a nuestros alumnos/as de Enseñanza Media, en pruebas externas impartidas por casas de estudio superior:</w:t>
      </w:r>
    </w:p>
    <w:p w:rsidR="004C49A7" w:rsidRPr="00BF5A9E" w:rsidRDefault="004667BA" w:rsidP="00625E33">
      <w:pPr>
        <w:jc w:val="both"/>
        <w:rPr>
          <w:rFonts w:cstheme="minorHAnsi"/>
        </w:rPr>
      </w:pPr>
      <w:r>
        <w:rPr>
          <w:rFonts w:cstheme="minorHAnsi"/>
        </w:rPr>
        <w:t xml:space="preserve">Comprensión </w:t>
      </w:r>
      <w:r w:rsidR="004C49A7" w:rsidRPr="00BF5A9E">
        <w:rPr>
          <w:rFonts w:cstheme="minorHAnsi"/>
        </w:rPr>
        <w:t xml:space="preserve"> Lectora UDD (julio)</w:t>
      </w:r>
    </w:p>
    <w:p w:rsidR="004C49A7" w:rsidRPr="00BF5A9E" w:rsidRDefault="004667BA" w:rsidP="00625E33">
      <w:pPr>
        <w:jc w:val="both"/>
        <w:rPr>
          <w:rFonts w:cstheme="minorHAnsi"/>
        </w:rPr>
      </w:pPr>
      <w:r>
        <w:rPr>
          <w:rFonts w:cstheme="minorHAnsi"/>
        </w:rPr>
        <w:t>Comprensión</w:t>
      </w:r>
      <w:r w:rsidR="00A6561F">
        <w:rPr>
          <w:rFonts w:cstheme="minorHAnsi"/>
        </w:rPr>
        <w:t xml:space="preserve"> lectora UC (agosto)</w:t>
      </w:r>
    </w:p>
    <w:p w:rsidR="004C49A7" w:rsidRPr="00BF5A9E" w:rsidRDefault="00A6561F" w:rsidP="00625E33">
      <w:pPr>
        <w:jc w:val="both"/>
        <w:rPr>
          <w:rFonts w:cstheme="minorHAnsi"/>
        </w:rPr>
      </w:pPr>
      <w:r>
        <w:rPr>
          <w:rFonts w:cstheme="minorHAnsi"/>
        </w:rPr>
        <w:t>Lenguaje CPECH (agosto)</w:t>
      </w:r>
    </w:p>
    <w:p w:rsidR="002941AA" w:rsidRDefault="004C49A7" w:rsidP="00625E33">
      <w:pPr>
        <w:jc w:val="both"/>
        <w:rPr>
          <w:rFonts w:cstheme="minorHAnsi"/>
        </w:rPr>
      </w:pPr>
      <w:r w:rsidRPr="00BF5A9E">
        <w:rPr>
          <w:rFonts w:cstheme="minorHAnsi"/>
        </w:rPr>
        <w:t>Comprensión Lectora</w:t>
      </w:r>
      <w:r w:rsidR="00A6561F">
        <w:rPr>
          <w:rFonts w:cstheme="minorHAnsi"/>
        </w:rPr>
        <w:t xml:space="preserve"> Sto. Tomás (julio y agosto)</w:t>
      </w:r>
    </w:p>
    <w:p w:rsidR="00D52A29" w:rsidRPr="00D52A29" w:rsidRDefault="004667BA" w:rsidP="00625E33">
      <w:pPr>
        <w:jc w:val="both"/>
        <w:rPr>
          <w:rFonts w:cstheme="minorHAnsi"/>
          <w:u w:val="single"/>
        </w:rPr>
      </w:pPr>
      <w:r w:rsidRPr="00D52A29">
        <w:rPr>
          <w:rFonts w:cstheme="minorHAnsi"/>
          <w:u w:val="single"/>
        </w:rPr>
        <w:t xml:space="preserve">Ensayos </w:t>
      </w:r>
      <w:r w:rsidR="00D52A29" w:rsidRPr="00D52A29">
        <w:rPr>
          <w:rFonts w:cstheme="minorHAnsi"/>
          <w:u w:val="single"/>
        </w:rPr>
        <w:t xml:space="preserve">PDT:  </w:t>
      </w:r>
    </w:p>
    <w:p w:rsidR="004667BA" w:rsidRDefault="00D52A29" w:rsidP="00625E33">
      <w:pPr>
        <w:jc w:val="both"/>
        <w:rPr>
          <w:rFonts w:cstheme="minorHAnsi"/>
        </w:rPr>
      </w:pPr>
      <w:r>
        <w:rPr>
          <w:rFonts w:cstheme="minorHAnsi"/>
        </w:rPr>
        <w:t>Impartidos por:  UANDES, Diego Portales, Andrés Bello, CEPECH, UCENTRAL, INACAP</w:t>
      </w:r>
    </w:p>
    <w:p w:rsidR="00D52A29" w:rsidRPr="00D52A29" w:rsidRDefault="00D52A29" w:rsidP="00625E33">
      <w:pPr>
        <w:jc w:val="both"/>
        <w:rPr>
          <w:rFonts w:cstheme="minorHAnsi"/>
          <w:u w:val="single"/>
        </w:rPr>
      </w:pPr>
      <w:r w:rsidRPr="00D52A29">
        <w:rPr>
          <w:rFonts w:cstheme="minorHAnsi"/>
          <w:u w:val="single"/>
        </w:rPr>
        <w:t>Participación en Talleres de:</w:t>
      </w:r>
    </w:p>
    <w:p w:rsidR="00D52A29" w:rsidRDefault="00D52A29" w:rsidP="00625E33">
      <w:pPr>
        <w:jc w:val="both"/>
        <w:rPr>
          <w:rFonts w:cstheme="minorHAnsi"/>
        </w:rPr>
      </w:pPr>
      <w:r>
        <w:rPr>
          <w:rFonts w:cstheme="minorHAnsi"/>
        </w:rPr>
        <w:t>Manejo del Estrés en la preparación de la PDT</w:t>
      </w:r>
    </w:p>
    <w:p w:rsidR="00D52A29" w:rsidRDefault="00D52A29" w:rsidP="00625E33">
      <w:pPr>
        <w:jc w:val="both"/>
        <w:rPr>
          <w:rFonts w:cstheme="minorHAnsi"/>
        </w:rPr>
      </w:pPr>
      <w:r>
        <w:rPr>
          <w:rFonts w:cstheme="minorHAnsi"/>
        </w:rPr>
        <w:t>Manejo de la ansiedad</w:t>
      </w:r>
    </w:p>
    <w:p w:rsidR="00D52A29" w:rsidRDefault="00D52A29" w:rsidP="00625E33">
      <w:pPr>
        <w:jc w:val="both"/>
        <w:rPr>
          <w:rFonts w:cstheme="minorHAnsi"/>
        </w:rPr>
      </w:pPr>
      <w:r>
        <w:rPr>
          <w:rFonts w:cstheme="minorHAnsi"/>
        </w:rPr>
        <w:t>Becas y Beneficios Estudiantiles</w:t>
      </w:r>
    </w:p>
    <w:p w:rsidR="00D52A29" w:rsidRDefault="00D52A29" w:rsidP="00625E33">
      <w:pPr>
        <w:jc w:val="both"/>
        <w:rPr>
          <w:rFonts w:cstheme="minorHAnsi"/>
        </w:rPr>
      </w:pPr>
      <w:r>
        <w:rPr>
          <w:rFonts w:cstheme="minorHAnsi"/>
        </w:rPr>
        <w:t>Ficha FUAS ¿Cómo llenar ficha?</w:t>
      </w:r>
    </w:p>
    <w:p w:rsidR="00D52A29" w:rsidRDefault="00D52A29" w:rsidP="00625E33">
      <w:pPr>
        <w:jc w:val="both"/>
        <w:rPr>
          <w:rFonts w:cstheme="minorHAnsi"/>
        </w:rPr>
      </w:pPr>
    </w:p>
    <w:p w:rsidR="004667BA" w:rsidRDefault="004667BA" w:rsidP="00625E33">
      <w:pPr>
        <w:jc w:val="both"/>
        <w:rPr>
          <w:rFonts w:cstheme="minorHAnsi"/>
        </w:rPr>
      </w:pPr>
    </w:p>
    <w:p w:rsidR="00724304" w:rsidRPr="00A6561F" w:rsidRDefault="00724304" w:rsidP="00625E33">
      <w:pPr>
        <w:jc w:val="both"/>
        <w:rPr>
          <w:rFonts w:cstheme="minorHAnsi"/>
        </w:rPr>
      </w:pPr>
    </w:p>
    <w:p w:rsidR="00D52A29" w:rsidRDefault="00D52A29" w:rsidP="00724304">
      <w:pPr>
        <w:jc w:val="both"/>
        <w:rPr>
          <w:b/>
        </w:rPr>
      </w:pPr>
    </w:p>
    <w:p w:rsidR="00D52A29" w:rsidRDefault="00D52A29" w:rsidP="00724304">
      <w:pPr>
        <w:jc w:val="both"/>
        <w:rPr>
          <w:b/>
        </w:rPr>
      </w:pPr>
    </w:p>
    <w:p w:rsidR="00D52A29" w:rsidRDefault="00D52A29" w:rsidP="00724304">
      <w:pPr>
        <w:jc w:val="both"/>
        <w:rPr>
          <w:b/>
        </w:rPr>
      </w:pPr>
    </w:p>
    <w:p w:rsidR="00D52A29" w:rsidRDefault="00D52A29" w:rsidP="00724304">
      <w:pPr>
        <w:jc w:val="both"/>
        <w:rPr>
          <w:b/>
        </w:rPr>
      </w:pPr>
    </w:p>
    <w:p w:rsidR="00D52A29" w:rsidRDefault="00D52A29" w:rsidP="00724304">
      <w:pPr>
        <w:jc w:val="both"/>
        <w:rPr>
          <w:b/>
        </w:rPr>
      </w:pPr>
    </w:p>
    <w:p w:rsidR="00D52A29" w:rsidRDefault="00D52A29" w:rsidP="00724304">
      <w:pPr>
        <w:jc w:val="both"/>
        <w:rPr>
          <w:b/>
        </w:rPr>
      </w:pPr>
    </w:p>
    <w:p w:rsidR="00D52A29" w:rsidRDefault="00D52A29" w:rsidP="00724304">
      <w:pPr>
        <w:jc w:val="both"/>
        <w:rPr>
          <w:b/>
        </w:rPr>
      </w:pPr>
    </w:p>
    <w:p w:rsidR="00BC3CFF" w:rsidRPr="00724304" w:rsidRDefault="00BC3CFF" w:rsidP="00724304">
      <w:pPr>
        <w:jc w:val="both"/>
        <w:rPr>
          <w:b/>
        </w:rPr>
      </w:pPr>
      <w:r w:rsidRPr="00724304">
        <w:rPr>
          <w:b/>
        </w:rPr>
        <w:lastRenderedPageBreak/>
        <w:t>Distribución de ingresos y gastos 2020</w:t>
      </w:r>
    </w:p>
    <w:p w:rsidR="005F277F" w:rsidRDefault="004C49A7" w:rsidP="00625E33">
      <w:pPr>
        <w:jc w:val="both"/>
      </w:pPr>
      <w:r w:rsidRPr="00C73947">
        <w:t>El colegio cuenta con el apoyo y asesoría de la dirección de administración de finanzas de la Fundación Boston Educa quien vela y acompaña el correcto uso de los recursos provenientes, tanto de la subvención estatal como del aporte de los padres y apoderados a través del financiamiento compartido, el área está a cargo de un jefe administrativo quien controla la gestión económica y financiera y ejecuta el presupuesto anual bajo la dependencia de la rector</w:t>
      </w:r>
      <w:r w:rsidR="00C73947">
        <w:t xml:space="preserve">ía. A continuación se detallan </w:t>
      </w:r>
      <w:r w:rsidRPr="00C73947">
        <w:t xml:space="preserve">los ingresos y gastos del año 2020. </w:t>
      </w:r>
    </w:p>
    <w:p w:rsidR="00D52A29" w:rsidRDefault="00642926" w:rsidP="00625E33">
      <w:pPr>
        <w:jc w:val="both"/>
        <w:rPr>
          <w:b/>
        </w:rPr>
      </w:pPr>
      <w:r w:rsidRPr="00642926">
        <w:rPr>
          <w:b/>
        </w:rPr>
        <w:t xml:space="preserve">                  </w:t>
      </w:r>
      <w:r>
        <w:rPr>
          <w:b/>
        </w:rPr>
        <w:t xml:space="preserve">   </w:t>
      </w:r>
    </w:p>
    <w:p w:rsidR="00D52A29" w:rsidRDefault="00D52A29" w:rsidP="00625E33">
      <w:pPr>
        <w:jc w:val="both"/>
        <w:rPr>
          <w:b/>
        </w:rPr>
      </w:pPr>
    </w:p>
    <w:p w:rsidR="00C73947" w:rsidRPr="00642926" w:rsidRDefault="00642926" w:rsidP="00625E33">
      <w:pPr>
        <w:jc w:val="both"/>
        <w:rPr>
          <w:b/>
        </w:rPr>
      </w:pPr>
      <w:r>
        <w:rPr>
          <w:b/>
        </w:rPr>
        <w:t xml:space="preserve">  </w:t>
      </w:r>
      <w:r w:rsidRPr="00642926">
        <w:rPr>
          <w:b/>
        </w:rPr>
        <w:t xml:space="preserve"> Ingresos 2020          </w:t>
      </w:r>
      <w:r>
        <w:rPr>
          <w:b/>
        </w:rPr>
        <w:t xml:space="preserve">                                              Gastos 2020</w:t>
      </w:r>
      <w:r w:rsidRPr="00642926">
        <w:rPr>
          <w:b/>
        </w:rPr>
        <w:t xml:space="preserve">                 </w:t>
      </w:r>
    </w:p>
    <w:p w:rsidR="00C73947" w:rsidRPr="00C73947" w:rsidRDefault="00642926" w:rsidP="00625E33">
      <w:pPr>
        <w:jc w:val="both"/>
      </w:pPr>
      <w:r>
        <w:rPr>
          <w:noProof/>
        </w:rPr>
        <w:drawing>
          <wp:inline distT="0" distB="0" distL="0" distR="0" wp14:anchorId="7CF5AAD7" wp14:editId="77A7EBC5">
            <wp:extent cx="2494280" cy="1524000"/>
            <wp:effectExtent l="0" t="0" r="127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C73947">
        <w:rPr>
          <w:noProof/>
        </w:rPr>
        <w:drawing>
          <wp:inline distT="0" distB="0" distL="0" distR="0" wp14:anchorId="65BDDBE1" wp14:editId="5B080940">
            <wp:extent cx="2783840" cy="1518920"/>
            <wp:effectExtent l="0" t="0" r="16510" b="508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C49A7" w:rsidRDefault="004C49A7" w:rsidP="00625E33">
      <w:pPr>
        <w:jc w:val="both"/>
        <w:rPr>
          <w:b/>
        </w:rPr>
      </w:pPr>
    </w:p>
    <w:p w:rsidR="00642926" w:rsidRDefault="00642926" w:rsidP="00625E33">
      <w:pPr>
        <w:jc w:val="both"/>
        <w:rPr>
          <w:b/>
        </w:rPr>
      </w:pPr>
    </w:p>
    <w:p w:rsidR="004C49A7" w:rsidRDefault="004C49A7" w:rsidP="00625E33">
      <w:pPr>
        <w:jc w:val="both"/>
        <w:rPr>
          <w:b/>
        </w:rPr>
      </w:pPr>
      <w:r>
        <w:rPr>
          <w:b/>
        </w:rPr>
        <w:t>Logros</w:t>
      </w:r>
      <w:r w:rsidR="00642926">
        <w:rPr>
          <w:b/>
        </w:rPr>
        <w:t>:</w:t>
      </w:r>
    </w:p>
    <w:p w:rsidR="00642926" w:rsidRPr="00642926" w:rsidRDefault="00642926" w:rsidP="00625E33">
      <w:pPr>
        <w:pStyle w:val="Prrafodelista"/>
        <w:numPr>
          <w:ilvl w:val="0"/>
          <w:numId w:val="5"/>
        </w:numPr>
        <w:jc w:val="both"/>
        <w:rPr>
          <w:b/>
        </w:rPr>
      </w:pPr>
      <w:r>
        <w:rPr>
          <w:rFonts w:cstheme="minorHAnsi"/>
          <w:sz w:val="20"/>
          <w:szCs w:val="20"/>
        </w:rPr>
        <w:t xml:space="preserve">Horarios permanentes desde abril </w:t>
      </w:r>
      <w:r w:rsidRPr="00E3159F">
        <w:rPr>
          <w:rFonts w:cstheme="minorHAnsi"/>
          <w:sz w:val="20"/>
          <w:szCs w:val="20"/>
        </w:rPr>
        <w:t>para las clases en línea</w:t>
      </w:r>
      <w:r>
        <w:rPr>
          <w:rFonts w:cstheme="minorHAnsi"/>
          <w:sz w:val="20"/>
          <w:szCs w:val="20"/>
        </w:rPr>
        <w:t>, modificando sólo para agregar nuevas asignaturas de manera remota</w:t>
      </w:r>
      <w:r w:rsidRPr="00E3159F">
        <w:rPr>
          <w:rFonts w:cstheme="minorHAnsi"/>
          <w:sz w:val="20"/>
          <w:szCs w:val="20"/>
        </w:rPr>
        <w:t>.</w:t>
      </w:r>
    </w:p>
    <w:p w:rsidR="00642926" w:rsidRPr="00642926" w:rsidRDefault="00642926" w:rsidP="00625E33">
      <w:pPr>
        <w:pStyle w:val="Prrafodelista"/>
        <w:numPr>
          <w:ilvl w:val="0"/>
          <w:numId w:val="5"/>
        </w:numPr>
        <w:jc w:val="both"/>
        <w:rPr>
          <w:b/>
        </w:rPr>
      </w:pPr>
      <w:r>
        <w:rPr>
          <w:rFonts w:cstheme="minorHAnsi"/>
          <w:sz w:val="20"/>
          <w:szCs w:val="20"/>
        </w:rPr>
        <w:t>Nuevamente destacamos el compromiso docente en: realización de clases online con recuperación de ellas cuando hubo problemas de conexión; confección de material de acuerdo a los lineamientos entregados por la fundación, ministeriales y del equipo directivo; atención de apoderados en forma remota; apoyo entre docentes para el uso de las plataformas.</w:t>
      </w:r>
    </w:p>
    <w:p w:rsidR="00642926" w:rsidRPr="00642926" w:rsidRDefault="00642926" w:rsidP="00625E33">
      <w:pPr>
        <w:pStyle w:val="Prrafodelista"/>
        <w:numPr>
          <w:ilvl w:val="0"/>
          <w:numId w:val="5"/>
        </w:numPr>
        <w:jc w:val="both"/>
        <w:rPr>
          <w:b/>
        </w:rPr>
      </w:pPr>
      <w:r>
        <w:rPr>
          <w:rFonts w:cstheme="minorHAnsi"/>
          <w:sz w:val="20"/>
          <w:szCs w:val="20"/>
        </w:rPr>
        <w:t>Asistencia y participación de los alumnos en las clases en línea.</w:t>
      </w:r>
    </w:p>
    <w:p w:rsidR="00642926" w:rsidRPr="00642926" w:rsidRDefault="00642926" w:rsidP="00625E33">
      <w:pPr>
        <w:pStyle w:val="Prrafodelista"/>
        <w:numPr>
          <w:ilvl w:val="0"/>
          <w:numId w:val="5"/>
        </w:numPr>
        <w:jc w:val="both"/>
        <w:rPr>
          <w:b/>
        </w:rPr>
      </w:pPr>
      <w:r>
        <w:rPr>
          <w:rFonts w:cstheme="minorHAnsi"/>
          <w:sz w:val="20"/>
          <w:szCs w:val="20"/>
        </w:rPr>
        <w:t>Contacto con los apoderados de Enseñanza Básica de estudiantes con NEE para programar clases online de apoyo y de esta forma monitorear y apoyar el trabajo de los estudiantes.</w:t>
      </w:r>
    </w:p>
    <w:p w:rsidR="00642926" w:rsidRPr="00642926" w:rsidRDefault="00642926" w:rsidP="00625E33">
      <w:pPr>
        <w:pStyle w:val="Prrafodelista"/>
        <w:numPr>
          <w:ilvl w:val="0"/>
          <w:numId w:val="5"/>
        </w:numPr>
        <w:jc w:val="both"/>
        <w:rPr>
          <w:b/>
        </w:rPr>
      </w:pPr>
      <w:r>
        <w:rPr>
          <w:rFonts w:cstheme="minorHAnsi"/>
          <w:sz w:val="20"/>
          <w:szCs w:val="20"/>
        </w:rPr>
        <w:t>Contacto con los apoderados de Enseñanza Media de estudiantes con NEE con el fin de monitorear el trabajo de los estudiantes y ofrecer material impreso.</w:t>
      </w:r>
    </w:p>
    <w:p w:rsidR="00642926" w:rsidRPr="00A547BA" w:rsidRDefault="00642926" w:rsidP="00625E33">
      <w:pPr>
        <w:pStyle w:val="Prrafodelista"/>
        <w:numPr>
          <w:ilvl w:val="0"/>
          <w:numId w:val="5"/>
        </w:numPr>
        <w:jc w:val="both"/>
        <w:rPr>
          <w:sz w:val="20"/>
          <w:szCs w:val="20"/>
        </w:rPr>
      </w:pPr>
      <w:r w:rsidRPr="00A547BA">
        <w:rPr>
          <w:sz w:val="20"/>
          <w:szCs w:val="20"/>
        </w:rPr>
        <w:t>Contacto con todos aquellos estudiantes que no tenían acceso a internet.</w:t>
      </w:r>
    </w:p>
    <w:p w:rsidR="00642926" w:rsidRPr="00642926" w:rsidRDefault="00642926" w:rsidP="00625E33">
      <w:pPr>
        <w:pStyle w:val="Prrafodelista"/>
        <w:numPr>
          <w:ilvl w:val="0"/>
          <w:numId w:val="5"/>
        </w:numPr>
        <w:jc w:val="both"/>
      </w:pPr>
      <w:r>
        <w:rPr>
          <w:rFonts w:cstheme="minorHAnsi"/>
          <w:sz w:val="20"/>
          <w:szCs w:val="20"/>
        </w:rPr>
        <w:t>Visitas domiciliarias para entrega de material impreso.</w:t>
      </w:r>
    </w:p>
    <w:p w:rsidR="00642926" w:rsidRPr="00642926" w:rsidRDefault="00642926" w:rsidP="00625E33">
      <w:pPr>
        <w:pStyle w:val="Prrafodelista"/>
        <w:numPr>
          <w:ilvl w:val="0"/>
          <w:numId w:val="5"/>
        </w:numPr>
        <w:jc w:val="both"/>
      </w:pPr>
      <w:r>
        <w:rPr>
          <w:rFonts w:cstheme="minorHAnsi"/>
          <w:sz w:val="20"/>
          <w:szCs w:val="20"/>
        </w:rPr>
        <w:t>Dotar de computador a aquellos docentes que presentaron problemas con sus dispositivos.</w:t>
      </w:r>
    </w:p>
    <w:p w:rsidR="00642926" w:rsidRPr="00642926" w:rsidRDefault="00642926" w:rsidP="00625E33">
      <w:pPr>
        <w:pStyle w:val="Prrafodelista"/>
        <w:numPr>
          <w:ilvl w:val="0"/>
          <w:numId w:val="5"/>
        </w:numPr>
        <w:jc w:val="both"/>
      </w:pPr>
      <w:r>
        <w:rPr>
          <w:rFonts w:cstheme="minorHAnsi"/>
          <w:sz w:val="20"/>
          <w:szCs w:val="20"/>
        </w:rPr>
        <w:t>Comunicación directa con las directivas de apoderados de todos los cursos y, especialmente, con el Centro de Pa</w:t>
      </w:r>
      <w:r w:rsidR="00724304">
        <w:rPr>
          <w:rFonts w:cstheme="minorHAnsi"/>
          <w:sz w:val="20"/>
          <w:szCs w:val="20"/>
        </w:rPr>
        <w:t xml:space="preserve">dres, quienes fueron de gran </w:t>
      </w:r>
      <w:r>
        <w:rPr>
          <w:rFonts w:cstheme="minorHAnsi"/>
          <w:sz w:val="20"/>
          <w:szCs w:val="20"/>
        </w:rPr>
        <w:t>apoyo en la socialización y difusión de la información para el buen desarrollo del funcionamiento del establecimiento.</w:t>
      </w:r>
    </w:p>
    <w:p w:rsidR="00642926" w:rsidRPr="00642926" w:rsidRDefault="00642926" w:rsidP="00625E33">
      <w:pPr>
        <w:pStyle w:val="Prrafodelista"/>
        <w:numPr>
          <w:ilvl w:val="0"/>
          <w:numId w:val="5"/>
        </w:numPr>
        <w:jc w:val="both"/>
      </w:pPr>
      <w:r>
        <w:rPr>
          <w:rFonts w:cstheme="minorHAnsi"/>
          <w:sz w:val="20"/>
          <w:szCs w:val="20"/>
        </w:rPr>
        <w:t>Instaurar como medio oficial de comunicación la página web del colegio.</w:t>
      </w:r>
    </w:p>
    <w:p w:rsidR="00642926" w:rsidRPr="00642926" w:rsidRDefault="00642926" w:rsidP="00625E33">
      <w:pPr>
        <w:pStyle w:val="Prrafodelista"/>
        <w:numPr>
          <w:ilvl w:val="0"/>
          <w:numId w:val="5"/>
        </w:numPr>
        <w:jc w:val="both"/>
      </w:pPr>
      <w:r>
        <w:rPr>
          <w:rFonts w:cstheme="minorHAnsi"/>
          <w:sz w:val="20"/>
          <w:szCs w:val="20"/>
        </w:rPr>
        <w:t>El uso de Edmodo (trabajo asincrónico) y de las diferentes aplicaciones para la ejecución de las clases en línea (trabajo sincrónico).</w:t>
      </w:r>
    </w:p>
    <w:p w:rsidR="00642926" w:rsidRPr="00642926" w:rsidRDefault="00642926" w:rsidP="00625E33">
      <w:pPr>
        <w:pStyle w:val="Prrafodelista"/>
        <w:numPr>
          <w:ilvl w:val="0"/>
          <w:numId w:val="5"/>
        </w:numPr>
        <w:jc w:val="both"/>
      </w:pPr>
      <w:r>
        <w:rPr>
          <w:rFonts w:cstheme="minorHAnsi"/>
          <w:sz w:val="20"/>
          <w:szCs w:val="20"/>
        </w:rPr>
        <w:lastRenderedPageBreak/>
        <w:t>Destacar la labor realizada por los inspectores quienes  monitorearon la asistencia a clases virtuales de los estudiantes y, posteriormente, se comunicaban con los apoderados para saber las justificaciones por las ausencias.</w:t>
      </w:r>
    </w:p>
    <w:p w:rsidR="00642926" w:rsidRPr="00642926" w:rsidRDefault="00642926" w:rsidP="00625E33">
      <w:pPr>
        <w:pStyle w:val="Prrafodelista"/>
        <w:numPr>
          <w:ilvl w:val="0"/>
          <w:numId w:val="5"/>
        </w:numPr>
        <w:jc w:val="both"/>
      </w:pPr>
      <w:r>
        <w:rPr>
          <w:rFonts w:cstheme="minorHAnsi"/>
          <w:sz w:val="20"/>
          <w:szCs w:val="20"/>
        </w:rPr>
        <w:t>Aplicación del Programa de Orientación en los ejes Socioemocional y Resiliencia desde Pre Básica a IVº Medio</w:t>
      </w:r>
      <w:r w:rsidR="00724304">
        <w:rPr>
          <w:rFonts w:cstheme="minorHAnsi"/>
          <w:sz w:val="20"/>
          <w:szCs w:val="20"/>
        </w:rPr>
        <w:t>.</w:t>
      </w:r>
    </w:p>
    <w:p w:rsidR="00642926" w:rsidRPr="00642926" w:rsidRDefault="00642926" w:rsidP="00625E33">
      <w:pPr>
        <w:pStyle w:val="Prrafodelista"/>
        <w:numPr>
          <w:ilvl w:val="0"/>
          <w:numId w:val="5"/>
        </w:numPr>
        <w:jc w:val="both"/>
      </w:pPr>
      <w:r>
        <w:rPr>
          <w:rFonts w:cstheme="minorHAnsi"/>
          <w:sz w:val="20"/>
          <w:szCs w:val="20"/>
        </w:rPr>
        <w:t>Se mantuvo contacto telefónico por parte de Encargada de Convivencia con los apoderados de aquellos estudiantes con inasistencia crónica.</w:t>
      </w:r>
    </w:p>
    <w:p w:rsidR="00642926" w:rsidRPr="00642926" w:rsidRDefault="00642926" w:rsidP="00625E33">
      <w:pPr>
        <w:pStyle w:val="Prrafodelista"/>
        <w:numPr>
          <w:ilvl w:val="0"/>
          <w:numId w:val="5"/>
        </w:numPr>
        <w:jc w:val="both"/>
      </w:pPr>
      <w:r>
        <w:rPr>
          <w:rFonts w:cstheme="minorHAnsi"/>
          <w:sz w:val="20"/>
          <w:szCs w:val="20"/>
        </w:rPr>
        <w:t>Trabajo de acompañamiento para los cuartos medios con respecto a charlas que dictaban distintas universidades para dar a conocer sus mallas, aranceles, créditos y becas.</w:t>
      </w:r>
    </w:p>
    <w:p w:rsidR="00642926" w:rsidRPr="00642926" w:rsidRDefault="00642926" w:rsidP="00625E33">
      <w:pPr>
        <w:pStyle w:val="Prrafodelista"/>
        <w:numPr>
          <w:ilvl w:val="0"/>
          <w:numId w:val="5"/>
        </w:numPr>
        <w:jc w:val="both"/>
      </w:pPr>
      <w:r>
        <w:rPr>
          <w:rFonts w:cstheme="minorHAnsi"/>
          <w:sz w:val="20"/>
          <w:szCs w:val="20"/>
        </w:rPr>
        <w:t>Confección de cronograma con charlas y actividades PDT que se puso a disposición tanto de los estudiantes como los apoderados, usando como medio informativo a los profesores jefes y muro de Edmodo.</w:t>
      </w:r>
    </w:p>
    <w:p w:rsidR="00642926" w:rsidRPr="00642926" w:rsidRDefault="00642926" w:rsidP="00625E33">
      <w:pPr>
        <w:pStyle w:val="Prrafodelista"/>
        <w:numPr>
          <w:ilvl w:val="0"/>
          <w:numId w:val="5"/>
        </w:numPr>
        <w:jc w:val="both"/>
      </w:pPr>
      <w:r>
        <w:rPr>
          <w:rFonts w:cstheme="minorHAnsi"/>
          <w:sz w:val="20"/>
          <w:szCs w:val="20"/>
        </w:rPr>
        <w:t>Realización de test vocacionales y caracterización tanto para terceros como cuartos medios, entregando resultados personalizados a los correos de cada estudiante y la información global a los profesores jefes quienes socializaron y analizaron los resultados con el grupo curso y apoderados.</w:t>
      </w:r>
    </w:p>
    <w:p w:rsidR="00642926" w:rsidRPr="00642926" w:rsidRDefault="00642926" w:rsidP="00625E33">
      <w:pPr>
        <w:pStyle w:val="Prrafodelista"/>
        <w:numPr>
          <w:ilvl w:val="0"/>
          <w:numId w:val="5"/>
        </w:numPr>
        <w:jc w:val="both"/>
      </w:pPr>
      <w:r>
        <w:rPr>
          <w:rFonts w:cstheme="minorHAnsi"/>
          <w:sz w:val="20"/>
          <w:szCs w:val="20"/>
        </w:rPr>
        <w:t>Informes mensuales que cada profesor jefe entregó a Encargada de Convivencia, siendo este un insumo valioso para el monitoreo de los estudiantes con inasistencia crónica y dificultades emocionales.</w:t>
      </w:r>
    </w:p>
    <w:p w:rsidR="00642926" w:rsidRPr="00642926" w:rsidRDefault="00642926" w:rsidP="00625E33">
      <w:pPr>
        <w:pStyle w:val="Prrafodelista"/>
        <w:numPr>
          <w:ilvl w:val="0"/>
          <w:numId w:val="5"/>
        </w:numPr>
        <w:jc w:val="both"/>
      </w:pPr>
      <w:r>
        <w:rPr>
          <w:rFonts w:cstheme="minorHAnsi"/>
          <w:sz w:val="20"/>
          <w:szCs w:val="20"/>
        </w:rPr>
        <w:t>Realización Ceremonia de Despedida para Cuartos medios.</w:t>
      </w:r>
    </w:p>
    <w:p w:rsidR="00625E33" w:rsidRPr="004667BA" w:rsidRDefault="004667BA" w:rsidP="00625E33">
      <w:pPr>
        <w:pStyle w:val="Prrafodelista"/>
        <w:numPr>
          <w:ilvl w:val="0"/>
          <w:numId w:val="5"/>
        </w:numPr>
        <w:jc w:val="both"/>
        <w:rPr>
          <w:b/>
        </w:rPr>
      </w:pPr>
      <w:r w:rsidRPr="004667BA">
        <w:rPr>
          <w:rFonts w:cstheme="minorHAnsi"/>
          <w:sz w:val="20"/>
          <w:szCs w:val="20"/>
        </w:rPr>
        <w:t xml:space="preserve">Designación de </w:t>
      </w:r>
      <w:r w:rsidR="00642926" w:rsidRPr="004667BA">
        <w:rPr>
          <w:rFonts w:cstheme="minorHAnsi"/>
          <w:sz w:val="20"/>
          <w:szCs w:val="20"/>
        </w:rPr>
        <w:t>Encargada de la plataf</w:t>
      </w:r>
      <w:r w:rsidRPr="004667BA">
        <w:rPr>
          <w:rFonts w:cstheme="minorHAnsi"/>
          <w:sz w:val="20"/>
          <w:szCs w:val="20"/>
        </w:rPr>
        <w:t>orma Edmodo, quien mantuvo contacto directo con estudiantes,</w:t>
      </w:r>
      <w:r>
        <w:rPr>
          <w:rFonts w:cstheme="minorHAnsi"/>
          <w:sz w:val="20"/>
          <w:szCs w:val="20"/>
        </w:rPr>
        <w:t xml:space="preserve"> padres, madres y apoderados que presentaron dificultades o tenían dudas con respecto a la plataforma.</w:t>
      </w:r>
    </w:p>
    <w:p w:rsidR="00625E33" w:rsidRDefault="00625E33" w:rsidP="00625E33">
      <w:pPr>
        <w:jc w:val="both"/>
        <w:rPr>
          <w:b/>
        </w:rPr>
      </w:pPr>
      <w:r>
        <w:rPr>
          <w:b/>
        </w:rPr>
        <w:t>Mejoras y desafíos 2021</w:t>
      </w:r>
    </w:p>
    <w:p w:rsidR="00625E33" w:rsidRPr="00A547BA" w:rsidRDefault="00625E33" w:rsidP="00625E33">
      <w:pPr>
        <w:pStyle w:val="Prrafodelista"/>
        <w:numPr>
          <w:ilvl w:val="0"/>
          <w:numId w:val="7"/>
        </w:numPr>
        <w:spacing w:after="0" w:line="240" w:lineRule="auto"/>
        <w:jc w:val="both"/>
        <w:rPr>
          <w:rFonts w:eastAsia="Times New Roman" w:cstheme="minorHAnsi"/>
          <w:color w:val="B31166"/>
          <w:sz w:val="20"/>
          <w:szCs w:val="20"/>
        </w:rPr>
      </w:pPr>
      <w:r w:rsidRPr="00A547BA">
        <w:rPr>
          <w:rFonts w:cstheme="minorHAnsi"/>
          <w:color w:val="404040" w:themeColor="text1" w:themeTint="BF"/>
          <w:kern w:val="24"/>
          <w:sz w:val="20"/>
          <w:szCs w:val="20"/>
        </w:rPr>
        <w:t>En esta nueva realidad virtual, implementar recursos tecnológicos que permitan el mejor desarrollo de las clases en línea.</w:t>
      </w:r>
    </w:p>
    <w:p w:rsidR="00625E33" w:rsidRPr="00A547BA" w:rsidRDefault="00625E33" w:rsidP="00625E33">
      <w:pPr>
        <w:pStyle w:val="Prrafodelista"/>
        <w:numPr>
          <w:ilvl w:val="0"/>
          <w:numId w:val="7"/>
        </w:numPr>
        <w:spacing w:after="0" w:line="240" w:lineRule="auto"/>
        <w:jc w:val="both"/>
        <w:rPr>
          <w:rFonts w:eastAsia="Times New Roman" w:cstheme="minorHAnsi"/>
          <w:color w:val="B31166"/>
          <w:sz w:val="20"/>
          <w:szCs w:val="20"/>
        </w:rPr>
      </w:pPr>
      <w:r w:rsidRPr="00A547BA">
        <w:rPr>
          <w:rFonts w:cstheme="minorHAnsi"/>
          <w:color w:val="404040" w:themeColor="text1" w:themeTint="BF"/>
          <w:kern w:val="24"/>
          <w:sz w:val="20"/>
          <w:szCs w:val="20"/>
        </w:rPr>
        <w:t>Dotar a los docentes de capacitaciones que permitan el mejor uso de las aplicaciones que están al servicio de la interacción con los estudiantes.</w:t>
      </w:r>
    </w:p>
    <w:p w:rsidR="00625E33" w:rsidRPr="00A547BA" w:rsidRDefault="00625E33" w:rsidP="00625E33">
      <w:pPr>
        <w:pStyle w:val="Prrafodelista"/>
        <w:numPr>
          <w:ilvl w:val="0"/>
          <w:numId w:val="7"/>
        </w:numPr>
        <w:spacing w:after="0" w:line="240" w:lineRule="auto"/>
        <w:jc w:val="both"/>
        <w:rPr>
          <w:rFonts w:eastAsia="Times New Roman" w:cstheme="minorHAnsi"/>
          <w:color w:val="B31166"/>
          <w:sz w:val="20"/>
          <w:szCs w:val="20"/>
        </w:rPr>
      </w:pPr>
      <w:r w:rsidRPr="00A547BA">
        <w:rPr>
          <w:rFonts w:cstheme="minorHAnsi"/>
          <w:color w:val="404040" w:themeColor="text1" w:themeTint="BF"/>
          <w:kern w:val="24"/>
          <w:sz w:val="20"/>
          <w:szCs w:val="20"/>
        </w:rPr>
        <w:t>Como Equipo Directivo, implementar caminatas virtuales, con el objetivo de acompañar el proceso de E. Aprendizaje y retroalimentar a los docentes respecto a sus prácticas pedagógicas.</w:t>
      </w:r>
    </w:p>
    <w:p w:rsidR="00625E33" w:rsidRPr="00A547BA" w:rsidRDefault="00625E33" w:rsidP="00625E33">
      <w:pPr>
        <w:pStyle w:val="Prrafodelista"/>
        <w:numPr>
          <w:ilvl w:val="0"/>
          <w:numId w:val="7"/>
        </w:numPr>
        <w:spacing w:after="0" w:line="240" w:lineRule="auto"/>
        <w:jc w:val="both"/>
        <w:rPr>
          <w:rFonts w:eastAsia="Times New Roman" w:cstheme="minorHAnsi"/>
          <w:color w:val="B31166"/>
          <w:sz w:val="20"/>
          <w:szCs w:val="20"/>
        </w:rPr>
      </w:pPr>
      <w:r w:rsidRPr="00A547BA">
        <w:rPr>
          <w:rFonts w:cstheme="minorHAnsi"/>
          <w:color w:val="404040" w:themeColor="text1" w:themeTint="BF"/>
          <w:kern w:val="24"/>
          <w:sz w:val="20"/>
          <w:szCs w:val="20"/>
        </w:rPr>
        <w:t>Mejorar las planillas respecto al seguimiento y monitoreo de la tríada educacional (Docentes, estudiantes, padres) y su aplicación.</w:t>
      </w:r>
    </w:p>
    <w:p w:rsidR="00625E33" w:rsidRDefault="00625E33" w:rsidP="00625E33">
      <w:pPr>
        <w:jc w:val="both"/>
        <w:rPr>
          <w:b/>
        </w:rPr>
      </w:pPr>
    </w:p>
    <w:p w:rsidR="00625E33" w:rsidRPr="00625E33" w:rsidRDefault="00625E33" w:rsidP="00625E33">
      <w:pPr>
        <w:jc w:val="both"/>
        <w:rPr>
          <w:b/>
        </w:rPr>
      </w:pPr>
    </w:p>
    <w:sectPr w:rsidR="00625E33" w:rsidRPr="00625E33" w:rsidSect="00634BF1">
      <w:headerReference w:type="default" r:id="rId1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C74" w:rsidRDefault="00303C74" w:rsidP="00243436">
      <w:pPr>
        <w:spacing w:after="0" w:line="240" w:lineRule="auto"/>
      </w:pPr>
      <w:r>
        <w:separator/>
      </w:r>
    </w:p>
  </w:endnote>
  <w:endnote w:type="continuationSeparator" w:id="0">
    <w:p w:rsidR="00303C74" w:rsidRDefault="00303C74" w:rsidP="00243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C74" w:rsidRDefault="00303C74" w:rsidP="00243436">
      <w:pPr>
        <w:spacing w:after="0" w:line="240" w:lineRule="auto"/>
      </w:pPr>
      <w:r>
        <w:separator/>
      </w:r>
    </w:p>
  </w:footnote>
  <w:footnote w:type="continuationSeparator" w:id="0">
    <w:p w:rsidR="00303C74" w:rsidRDefault="00303C74" w:rsidP="002434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265225"/>
      <w:docPartObj>
        <w:docPartGallery w:val="Page Numbers (Margins)"/>
        <w:docPartUnique/>
      </w:docPartObj>
    </w:sdtPr>
    <w:sdtEndPr/>
    <w:sdtContent>
      <w:p w:rsidR="004667BA" w:rsidRDefault="004667BA">
        <w:pPr>
          <w:pStyle w:val="Encabezado"/>
        </w:pPr>
        <w:r>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top</wp:align>
                  </wp:positionV>
                  <wp:extent cx="581025" cy="409575"/>
                  <wp:effectExtent l="9525" t="0" r="0" b="0"/>
                  <wp:wrapNone/>
                  <wp:docPr id="2" name="Flecha derech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rsidR="004667BA" w:rsidRDefault="004667BA">
                              <w:pPr>
                                <w:pStyle w:val="Piedepgina"/>
                                <w:jc w:val="center"/>
                                <w:rPr>
                                  <w:color w:val="FFFFFF" w:themeColor="background1"/>
                                </w:rPr>
                              </w:pPr>
                              <w:r>
                                <w:fldChar w:fldCharType="begin"/>
                              </w:r>
                              <w:r>
                                <w:instrText>PAGE   \* MERGEFORMAT</w:instrText>
                              </w:r>
                              <w:r>
                                <w:fldChar w:fldCharType="separate"/>
                              </w:r>
                              <w:r w:rsidR="00007C20" w:rsidRPr="00007C20">
                                <w:rPr>
                                  <w:noProof/>
                                  <w:color w:val="FFFFFF" w:themeColor="background1"/>
                                  <w:lang w:val="es-ES"/>
                                </w:rPr>
                                <w:t>2</w:t>
                              </w:r>
                              <w:r>
                                <w:rPr>
                                  <w:color w:val="FFFFFF" w:themeColor="background1"/>
                                </w:rPr>
                                <w:fldChar w:fldCharType="end"/>
                              </w:r>
                            </w:p>
                            <w:p w:rsidR="004667BA" w:rsidRDefault="004667BA"/>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" o:allowincell="f" adj="13609,5370" fillcolor="#c0504d" stroked="f" strokecolor="#5c83b4">
                  <v:textbox inset=",0,,0">
                    <w:txbxContent>
                      <w:p w:rsidR="004667BA" w:rsidRDefault="004667BA">
                        <w:pPr>
                          <w:pStyle w:val="Piedepgina"/>
                          <w:jc w:val="center"/>
                          <w:rPr>
                            <w:color w:val="FFFFFF" w:themeColor="background1"/>
                          </w:rPr>
                        </w:pPr>
                        <w:r>
                          <w:fldChar w:fldCharType="begin"/>
                        </w:r>
                        <w:r>
                          <w:instrText>PAGE   \* MERGEFORMAT</w:instrText>
                        </w:r>
                        <w:r>
                          <w:fldChar w:fldCharType="separate"/>
                        </w:r>
                        <w:r w:rsidR="00007C20" w:rsidRPr="00007C20">
                          <w:rPr>
                            <w:noProof/>
                            <w:color w:val="FFFFFF" w:themeColor="background1"/>
                            <w:lang w:val="es-ES"/>
                          </w:rPr>
                          <w:t>2</w:t>
                        </w:r>
                        <w:r>
                          <w:rPr>
                            <w:color w:val="FFFFFF" w:themeColor="background1"/>
                          </w:rPr>
                          <w:fldChar w:fldCharType="end"/>
                        </w:r>
                      </w:p>
                      <w:p w:rsidR="004667BA" w:rsidRDefault="004667BA"/>
                    </w:txbxContent>
                  </v:textbox>
                  <w10:wrap anchorx="margin" anchory="margin"/>
                </v:shape>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8A438B"/>
    <w:multiLevelType w:val="hybridMultilevel"/>
    <w:tmpl w:val="E51613A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AAC0849"/>
    <w:multiLevelType w:val="hybridMultilevel"/>
    <w:tmpl w:val="FDB004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CF6048"/>
    <w:multiLevelType w:val="hybridMultilevel"/>
    <w:tmpl w:val="FE60487E"/>
    <w:lvl w:ilvl="0" w:tplc="5FC459BE">
      <w:start w:val="1"/>
      <w:numFmt w:val="bullet"/>
      <w:lvlText w:val=""/>
      <w:lvlJc w:val="left"/>
      <w:pPr>
        <w:tabs>
          <w:tab w:val="num" w:pos="720"/>
        </w:tabs>
        <w:ind w:left="720" w:hanging="360"/>
      </w:pPr>
      <w:rPr>
        <w:rFonts w:ascii="Wingdings 3" w:hAnsi="Wingdings 3" w:hint="default"/>
      </w:rPr>
    </w:lvl>
    <w:lvl w:ilvl="1" w:tplc="211ED098" w:tentative="1">
      <w:start w:val="1"/>
      <w:numFmt w:val="bullet"/>
      <w:lvlText w:val=""/>
      <w:lvlJc w:val="left"/>
      <w:pPr>
        <w:tabs>
          <w:tab w:val="num" w:pos="1440"/>
        </w:tabs>
        <w:ind w:left="1440" w:hanging="360"/>
      </w:pPr>
      <w:rPr>
        <w:rFonts w:ascii="Wingdings 3" w:hAnsi="Wingdings 3" w:hint="default"/>
      </w:rPr>
    </w:lvl>
    <w:lvl w:ilvl="2" w:tplc="EDAA4184" w:tentative="1">
      <w:start w:val="1"/>
      <w:numFmt w:val="bullet"/>
      <w:lvlText w:val=""/>
      <w:lvlJc w:val="left"/>
      <w:pPr>
        <w:tabs>
          <w:tab w:val="num" w:pos="2160"/>
        </w:tabs>
        <w:ind w:left="2160" w:hanging="360"/>
      </w:pPr>
      <w:rPr>
        <w:rFonts w:ascii="Wingdings 3" w:hAnsi="Wingdings 3" w:hint="default"/>
      </w:rPr>
    </w:lvl>
    <w:lvl w:ilvl="3" w:tplc="F524F770" w:tentative="1">
      <w:start w:val="1"/>
      <w:numFmt w:val="bullet"/>
      <w:lvlText w:val=""/>
      <w:lvlJc w:val="left"/>
      <w:pPr>
        <w:tabs>
          <w:tab w:val="num" w:pos="2880"/>
        </w:tabs>
        <w:ind w:left="2880" w:hanging="360"/>
      </w:pPr>
      <w:rPr>
        <w:rFonts w:ascii="Wingdings 3" w:hAnsi="Wingdings 3" w:hint="default"/>
      </w:rPr>
    </w:lvl>
    <w:lvl w:ilvl="4" w:tplc="0EC88F90" w:tentative="1">
      <w:start w:val="1"/>
      <w:numFmt w:val="bullet"/>
      <w:lvlText w:val=""/>
      <w:lvlJc w:val="left"/>
      <w:pPr>
        <w:tabs>
          <w:tab w:val="num" w:pos="3600"/>
        </w:tabs>
        <w:ind w:left="3600" w:hanging="360"/>
      </w:pPr>
      <w:rPr>
        <w:rFonts w:ascii="Wingdings 3" w:hAnsi="Wingdings 3" w:hint="default"/>
      </w:rPr>
    </w:lvl>
    <w:lvl w:ilvl="5" w:tplc="233C3142" w:tentative="1">
      <w:start w:val="1"/>
      <w:numFmt w:val="bullet"/>
      <w:lvlText w:val=""/>
      <w:lvlJc w:val="left"/>
      <w:pPr>
        <w:tabs>
          <w:tab w:val="num" w:pos="4320"/>
        </w:tabs>
        <w:ind w:left="4320" w:hanging="360"/>
      </w:pPr>
      <w:rPr>
        <w:rFonts w:ascii="Wingdings 3" w:hAnsi="Wingdings 3" w:hint="default"/>
      </w:rPr>
    </w:lvl>
    <w:lvl w:ilvl="6" w:tplc="213C69B8" w:tentative="1">
      <w:start w:val="1"/>
      <w:numFmt w:val="bullet"/>
      <w:lvlText w:val=""/>
      <w:lvlJc w:val="left"/>
      <w:pPr>
        <w:tabs>
          <w:tab w:val="num" w:pos="5040"/>
        </w:tabs>
        <w:ind w:left="5040" w:hanging="360"/>
      </w:pPr>
      <w:rPr>
        <w:rFonts w:ascii="Wingdings 3" w:hAnsi="Wingdings 3" w:hint="default"/>
      </w:rPr>
    </w:lvl>
    <w:lvl w:ilvl="7" w:tplc="59626384" w:tentative="1">
      <w:start w:val="1"/>
      <w:numFmt w:val="bullet"/>
      <w:lvlText w:val=""/>
      <w:lvlJc w:val="left"/>
      <w:pPr>
        <w:tabs>
          <w:tab w:val="num" w:pos="5760"/>
        </w:tabs>
        <w:ind w:left="5760" w:hanging="360"/>
      </w:pPr>
      <w:rPr>
        <w:rFonts w:ascii="Wingdings 3" w:hAnsi="Wingdings 3" w:hint="default"/>
      </w:rPr>
    </w:lvl>
    <w:lvl w:ilvl="8" w:tplc="3C90C8A2"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408D1B61"/>
    <w:multiLevelType w:val="hybridMultilevel"/>
    <w:tmpl w:val="549C38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77B06EC"/>
    <w:multiLevelType w:val="hybridMultilevel"/>
    <w:tmpl w:val="5C64036E"/>
    <w:lvl w:ilvl="0" w:tplc="0C64CC3E">
      <w:start w:val="1"/>
      <w:numFmt w:val="bullet"/>
      <w:lvlText w:val=""/>
      <w:lvlJc w:val="left"/>
      <w:pPr>
        <w:tabs>
          <w:tab w:val="num" w:pos="720"/>
        </w:tabs>
        <w:ind w:left="720" w:hanging="360"/>
      </w:pPr>
      <w:rPr>
        <w:rFonts w:ascii="Wingdings 3" w:hAnsi="Wingdings 3" w:hint="default"/>
      </w:rPr>
    </w:lvl>
    <w:lvl w:ilvl="1" w:tplc="F098BC4C" w:tentative="1">
      <w:start w:val="1"/>
      <w:numFmt w:val="bullet"/>
      <w:lvlText w:val=""/>
      <w:lvlJc w:val="left"/>
      <w:pPr>
        <w:tabs>
          <w:tab w:val="num" w:pos="1440"/>
        </w:tabs>
        <w:ind w:left="1440" w:hanging="360"/>
      </w:pPr>
      <w:rPr>
        <w:rFonts w:ascii="Wingdings 3" w:hAnsi="Wingdings 3" w:hint="default"/>
      </w:rPr>
    </w:lvl>
    <w:lvl w:ilvl="2" w:tplc="2BDAD44A" w:tentative="1">
      <w:start w:val="1"/>
      <w:numFmt w:val="bullet"/>
      <w:lvlText w:val=""/>
      <w:lvlJc w:val="left"/>
      <w:pPr>
        <w:tabs>
          <w:tab w:val="num" w:pos="2160"/>
        </w:tabs>
        <w:ind w:left="2160" w:hanging="360"/>
      </w:pPr>
      <w:rPr>
        <w:rFonts w:ascii="Wingdings 3" w:hAnsi="Wingdings 3" w:hint="default"/>
      </w:rPr>
    </w:lvl>
    <w:lvl w:ilvl="3" w:tplc="D644766C" w:tentative="1">
      <w:start w:val="1"/>
      <w:numFmt w:val="bullet"/>
      <w:lvlText w:val=""/>
      <w:lvlJc w:val="left"/>
      <w:pPr>
        <w:tabs>
          <w:tab w:val="num" w:pos="2880"/>
        </w:tabs>
        <w:ind w:left="2880" w:hanging="360"/>
      </w:pPr>
      <w:rPr>
        <w:rFonts w:ascii="Wingdings 3" w:hAnsi="Wingdings 3" w:hint="default"/>
      </w:rPr>
    </w:lvl>
    <w:lvl w:ilvl="4" w:tplc="93A21A4E" w:tentative="1">
      <w:start w:val="1"/>
      <w:numFmt w:val="bullet"/>
      <w:lvlText w:val=""/>
      <w:lvlJc w:val="left"/>
      <w:pPr>
        <w:tabs>
          <w:tab w:val="num" w:pos="3600"/>
        </w:tabs>
        <w:ind w:left="3600" w:hanging="360"/>
      </w:pPr>
      <w:rPr>
        <w:rFonts w:ascii="Wingdings 3" w:hAnsi="Wingdings 3" w:hint="default"/>
      </w:rPr>
    </w:lvl>
    <w:lvl w:ilvl="5" w:tplc="60E6CAE0" w:tentative="1">
      <w:start w:val="1"/>
      <w:numFmt w:val="bullet"/>
      <w:lvlText w:val=""/>
      <w:lvlJc w:val="left"/>
      <w:pPr>
        <w:tabs>
          <w:tab w:val="num" w:pos="4320"/>
        </w:tabs>
        <w:ind w:left="4320" w:hanging="360"/>
      </w:pPr>
      <w:rPr>
        <w:rFonts w:ascii="Wingdings 3" w:hAnsi="Wingdings 3" w:hint="default"/>
      </w:rPr>
    </w:lvl>
    <w:lvl w:ilvl="6" w:tplc="880A8DD6" w:tentative="1">
      <w:start w:val="1"/>
      <w:numFmt w:val="bullet"/>
      <w:lvlText w:val=""/>
      <w:lvlJc w:val="left"/>
      <w:pPr>
        <w:tabs>
          <w:tab w:val="num" w:pos="5040"/>
        </w:tabs>
        <w:ind w:left="5040" w:hanging="360"/>
      </w:pPr>
      <w:rPr>
        <w:rFonts w:ascii="Wingdings 3" w:hAnsi="Wingdings 3" w:hint="default"/>
      </w:rPr>
    </w:lvl>
    <w:lvl w:ilvl="7" w:tplc="B23AD016" w:tentative="1">
      <w:start w:val="1"/>
      <w:numFmt w:val="bullet"/>
      <w:lvlText w:val=""/>
      <w:lvlJc w:val="left"/>
      <w:pPr>
        <w:tabs>
          <w:tab w:val="num" w:pos="5760"/>
        </w:tabs>
        <w:ind w:left="5760" w:hanging="360"/>
      </w:pPr>
      <w:rPr>
        <w:rFonts w:ascii="Wingdings 3" w:hAnsi="Wingdings 3" w:hint="default"/>
      </w:rPr>
    </w:lvl>
    <w:lvl w:ilvl="8" w:tplc="5986E7F0"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63A6174B"/>
    <w:multiLevelType w:val="hybridMultilevel"/>
    <w:tmpl w:val="BA3C0D9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7CC27B08"/>
    <w:multiLevelType w:val="hybridMultilevel"/>
    <w:tmpl w:val="6914A8CA"/>
    <w:lvl w:ilvl="0" w:tplc="B63CBF9C">
      <w:start w:val="1"/>
      <w:numFmt w:val="bullet"/>
      <w:lvlText w:val=""/>
      <w:lvlJc w:val="left"/>
      <w:pPr>
        <w:tabs>
          <w:tab w:val="num" w:pos="720"/>
        </w:tabs>
        <w:ind w:left="720" w:hanging="360"/>
      </w:pPr>
      <w:rPr>
        <w:rFonts w:ascii="Wingdings 3" w:hAnsi="Wingdings 3" w:hint="default"/>
      </w:rPr>
    </w:lvl>
    <w:lvl w:ilvl="1" w:tplc="5628A324" w:tentative="1">
      <w:start w:val="1"/>
      <w:numFmt w:val="bullet"/>
      <w:lvlText w:val=""/>
      <w:lvlJc w:val="left"/>
      <w:pPr>
        <w:tabs>
          <w:tab w:val="num" w:pos="1440"/>
        </w:tabs>
        <w:ind w:left="1440" w:hanging="360"/>
      </w:pPr>
      <w:rPr>
        <w:rFonts w:ascii="Wingdings 3" w:hAnsi="Wingdings 3" w:hint="default"/>
      </w:rPr>
    </w:lvl>
    <w:lvl w:ilvl="2" w:tplc="4568F51C" w:tentative="1">
      <w:start w:val="1"/>
      <w:numFmt w:val="bullet"/>
      <w:lvlText w:val=""/>
      <w:lvlJc w:val="left"/>
      <w:pPr>
        <w:tabs>
          <w:tab w:val="num" w:pos="2160"/>
        </w:tabs>
        <w:ind w:left="2160" w:hanging="360"/>
      </w:pPr>
      <w:rPr>
        <w:rFonts w:ascii="Wingdings 3" w:hAnsi="Wingdings 3" w:hint="default"/>
      </w:rPr>
    </w:lvl>
    <w:lvl w:ilvl="3" w:tplc="B50E777E" w:tentative="1">
      <w:start w:val="1"/>
      <w:numFmt w:val="bullet"/>
      <w:lvlText w:val=""/>
      <w:lvlJc w:val="left"/>
      <w:pPr>
        <w:tabs>
          <w:tab w:val="num" w:pos="2880"/>
        </w:tabs>
        <w:ind w:left="2880" w:hanging="360"/>
      </w:pPr>
      <w:rPr>
        <w:rFonts w:ascii="Wingdings 3" w:hAnsi="Wingdings 3" w:hint="default"/>
      </w:rPr>
    </w:lvl>
    <w:lvl w:ilvl="4" w:tplc="79F2DA3E" w:tentative="1">
      <w:start w:val="1"/>
      <w:numFmt w:val="bullet"/>
      <w:lvlText w:val=""/>
      <w:lvlJc w:val="left"/>
      <w:pPr>
        <w:tabs>
          <w:tab w:val="num" w:pos="3600"/>
        </w:tabs>
        <w:ind w:left="3600" w:hanging="360"/>
      </w:pPr>
      <w:rPr>
        <w:rFonts w:ascii="Wingdings 3" w:hAnsi="Wingdings 3" w:hint="default"/>
      </w:rPr>
    </w:lvl>
    <w:lvl w:ilvl="5" w:tplc="2F24E9B6" w:tentative="1">
      <w:start w:val="1"/>
      <w:numFmt w:val="bullet"/>
      <w:lvlText w:val=""/>
      <w:lvlJc w:val="left"/>
      <w:pPr>
        <w:tabs>
          <w:tab w:val="num" w:pos="4320"/>
        </w:tabs>
        <w:ind w:left="4320" w:hanging="360"/>
      </w:pPr>
      <w:rPr>
        <w:rFonts w:ascii="Wingdings 3" w:hAnsi="Wingdings 3" w:hint="default"/>
      </w:rPr>
    </w:lvl>
    <w:lvl w:ilvl="6" w:tplc="7FFA3B14" w:tentative="1">
      <w:start w:val="1"/>
      <w:numFmt w:val="bullet"/>
      <w:lvlText w:val=""/>
      <w:lvlJc w:val="left"/>
      <w:pPr>
        <w:tabs>
          <w:tab w:val="num" w:pos="5040"/>
        </w:tabs>
        <w:ind w:left="5040" w:hanging="360"/>
      </w:pPr>
      <w:rPr>
        <w:rFonts w:ascii="Wingdings 3" w:hAnsi="Wingdings 3" w:hint="default"/>
      </w:rPr>
    </w:lvl>
    <w:lvl w:ilvl="7" w:tplc="02C8FAF2" w:tentative="1">
      <w:start w:val="1"/>
      <w:numFmt w:val="bullet"/>
      <w:lvlText w:val=""/>
      <w:lvlJc w:val="left"/>
      <w:pPr>
        <w:tabs>
          <w:tab w:val="num" w:pos="5760"/>
        </w:tabs>
        <w:ind w:left="5760" w:hanging="360"/>
      </w:pPr>
      <w:rPr>
        <w:rFonts w:ascii="Wingdings 3" w:hAnsi="Wingdings 3" w:hint="default"/>
      </w:rPr>
    </w:lvl>
    <w:lvl w:ilvl="8" w:tplc="CC88F512" w:tentative="1">
      <w:start w:val="1"/>
      <w:numFmt w:val="bullet"/>
      <w:lvlText w:val=""/>
      <w:lvlJc w:val="left"/>
      <w:pPr>
        <w:tabs>
          <w:tab w:val="num" w:pos="6480"/>
        </w:tabs>
        <w:ind w:left="6480" w:hanging="360"/>
      </w:pPr>
      <w:rPr>
        <w:rFonts w:ascii="Wingdings 3" w:hAnsi="Wingdings 3" w:hint="default"/>
      </w:r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CA0"/>
    <w:rsid w:val="00007C20"/>
    <w:rsid w:val="00032DEC"/>
    <w:rsid w:val="0005222E"/>
    <w:rsid w:val="00054E71"/>
    <w:rsid w:val="00070EF1"/>
    <w:rsid w:val="00091A1A"/>
    <w:rsid w:val="000A4DFF"/>
    <w:rsid w:val="000C4FB7"/>
    <w:rsid w:val="00120D01"/>
    <w:rsid w:val="00185767"/>
    <w:rsid w:val="001B5E09"/>
    <w:rsid w:val="001C2C6E"/>
    <w:rsid w:val="001F40CC"/>
    <w:rsid w:val="00243436"/>
    <w:rsid w:val="002941AA"/>
    <w:rsid w:val="00303C74"/>
    <w:rsid w:val="00447A96"/>
    <w:rsid w:val="004667BA"/>
    <w:rsid w:val="004A5547"/>
    <w:rsid w:val="004C49A7"/>
    <w:rsid w:val="00520F04"/>
    <w:rsid w:val="005C21E4"/>
    <w:rsid w:val="005F277F"/>
    <w:rsid w:val="00615840"/>
    <w:rsid w:val="00625E33"/>
    <w:rsid w:val="00634BF1"/>
    <w:rsid w:val="006428A0"/>
    <w:rsid w:val="00642926"/>
    <w:rsid w:val="006653F2"/>
    <w:rsid w:val="006D1FBF"/>
    <w:rsid w:val="007120C0"/>
    <w:rsid w:val="007210FB"/>
    <w:rsid w:val="00724304"/>
    <w:rsid w:val="00820EFA"/>
    <w:rsid w:val="00870F03"/>
    <w:rsid w:val="00883B7C"/>
    <w:rsid w:val="009763ED"/>
    <w:rsid w:val="009B0519"/>
    <w:rsid w:val="00A547BA"/>
    <w:rsid w:val="00A6561F"/>
    <w:rsid w:val="00A73C4C"/>
    <w:rsid w:val="00AF2F73"/>
    <w:rsid w:val="00B847EC"/>
    <w:rsid w:val="00BB2945"/>
    <w:rsid w:val="00BC3CFF"/>
    <w:rsid w:val="00BF47FD"/>
    <w:rsid w:val="00C73947"/>
    <w:rsid w:val="00CD0856"/>
    <w:rsid w:val="00D52A29"/>
    <w:rsid w:val="00D6346F"/>
    <w:rsid w:val="00DD315A"/>
    <w:rsid w:val="00E46BAC"/>
    <w:rsid w:val="00E5185D"/>
    <w:rsid w:val="00E97725"/>
    <w:rsid w:val="00E97902"/>
    <w:rsid w:val="00F40CA0"/>
    <w:rsid w:val="00F43E42"/>
    <w:rsid w:val="00F546B6"/>
    <w:rsid w:val="00F805AB"/>
    <w:rsid w:val="00F8292C"/>
    <w:rsid w:val="00F947A3"/>
    <w:rsid w:val="00FC4657"/>
    <w:rsid w:val="00FD0DD8"/>
    <w:rsid w:val="00FF53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73AF5B-9CA4-4354-AD3E-36EC09A6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4C49A7"/>
    <w:pPr>
      <w:spacing w:after="0" w:line="240" w:lineRule="auto"/>
      <w:ind w:left="142"/>
      <w:jc w:val="both"/>
      <w:outlineLvl w:val="1"/>
    </w:pPr>
    <w:rPr>
      <w:rFonts w:eastAsia="Times New Roman" w:cstheme="minorHAnsi"/>
      <w:b/>
      <w:bCs/>
      <w:smallCap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20C0"/>
    <w:pPr>
      <w:ind w:left="720"/>
      <w:contextualSpacing/>
    </w:pPr>
  </w:style>
  <w:style w:type="table" w:styleId="Tablaconcuadrcula">
    <w:name w:val="Table Grid"/>
    <w:basedOn w:val="Tablanormal"/>
    <w:uiPriority w:val="59"/>
    <w:rsid w:val="007120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6D1FB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4C49A7"/>
    <w:rPr>
      <w:rFonts w:eastAsia="Times New Roman" w:cstheme="minorHAnsi"/>
      <w:b/>
      <w:bCs/>
      <w:smallCaps/>
      <w:sz w:val="20"/>
      <w:szCs w:val="20"/>
      <w:lang w:val="es-CL" w:eastAsia="es-ES"/>
    </w:rPr>
  </w:style>
  <w:style w:type="table" w:customStyle="1" w:styleId="Tablanormal11">
    <w:name w:val="Tabla normal 11"/>
    <w:basedOn w:val="Tablanormal"/>
    <w:uiPriority w:val="41"/>
    <w:rsid w:val="004C49A7"/>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4C49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49A7"/>
    <w:rPr>
      <w:rFonts w:ascii="Tahoma" w:hAnsi="Tahoma" w:cs="Tahoma"/>
      <w:sz w:val="16"/>
      <w:szCs w:val="16"/>
    </w:rPr>
  </w:style>
  <w:style w:type="paragraph" w:styleId="Encabezado">
    <w:name w:val="header"/>
    <w:basedOn w:val="Normal"/>
    <w:link w:val="EncabezadoCar"/>
    <w:uiPriority w:val="99"/>
    <w:unhideWhenUsed/>
    <w:rsid w:val="002434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3436"/>
  </w:style>
  <w:style w:type="paragraph" w:styleId="Piedepgina">
    <w:name w:val="footer"/>
    <w:basedOn w:val="Normal"/>
    <w:link w:val="PiedepginaCar"/>
    <w:uiPriority w:val="99"/>
    <w:unhideWhenUsed/>
    <w:rsid w:val="002434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3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66672">
      <w:bodyDiv w:val="1"/>
      <w:marLeft w:val="0"/>
      <w:marRight w:val="0"/>
      <w:marTop w:val="0"/>
      <w:marBottom w:val="0"/>
      <w:divBdr>
        <w:top w:val="none" w:sz="0" w:space="0" w:color="auto"/>
        <w:left w:val="none" w:sz="0" w:space="0" w:color="auto"/>
        <w:bottom w:val="none" w:sz="0" w:space="0" w:color="auto"/>
        <w:right w:val="none" w:sz="0" w:space="0" w:color="auto"/>
      </w:divBdr>
    </w:div>
    <w:div w:id="411969897">
      <w:bodyDiv w:val="1"/>
      <w:marLeft w:val="0"/>
      <w:marRight w:val="0"/>
      <w:marTop w:val="0"/>
      <w:marBottom w:val="0"/>
      <w:divBdr>
        <w:top w:val="none" w:sz="0" w:space="0" w:color="auto"/>
        <w:left w:val="none" w:sz="0" w:space="0" w:color="auto"/>
        <w:bottom w:val="none" w:sz="0" w:space="0" w:color="auto"/>
        <w:right w:val="none" w:sz="0" w:space="0" w:color="auto"/>
      </w:divBdr>
    </w:div>
    <w:div w:id="436147061">
      <w:bodyDiv w:val="1"/>
      <w:marLeft w:val="0"/>
      <w:marRight w:val="0"/>
      <w:marTop w:val="0"/>
      <w:marBottom w:val="0"/>
      <w:divBdr>
        <w:top w:val="none" w:sz="0" w:space="0" w:color="auto"/>
        <w:left w:val="none" w:sz="0" w:space="0" w:color="auto"/>
        <w:bottom w:val="none" w:sz="0" w:space="0" w:color="auto"/>
        <w:right w:val="none" w:sz="0" w:space="0" w:color="auto"/>
      </w:divBdr>
    </w:div>
    <w:div w:id="499932360">
      <w:bodyDiv w:val="1"/>
      <w:marLeft w:val="0"/>
      <w:marRight w:val="0"/>
      <w:marTop w:val="0"/>
      <w:marBottom w:val="0"/>
      <w:divBdr>
        <w:top w:val="none" w:sz="0" w:space="0" w:color="auto"/>
        <w:left w:val="none" w:sz="0" w:space="0" w:color="auto"/>
        <w:bottom w:val="none" w:sz="0" w:space="0" w:color="auto"/>
        <w:right w:val="none" w:sz="0" w:space="0" w:color="auto"/>
      </w:divBdr>
      <w:divsChild>
        <w:div w:id="1161383679">
          <w:marLeft w:val="547"/>
          <w:marRight w:val="0"/>
          <w:marTop w:val="200"/>
          <w:marBottom w:val="0"/>
          <w:divBdr>
            <w:top w:val="none" w:sz="0" w:space="0" w:color="auto"/>
            <w:left w:val="none" w:sz="0" w:space="0" w:color="auto"/>
            <w:bottom w:val="none" w:sz="0" w:space="0" w:color="auto"/>
            <w:right w:val="none" w:sz="0" w:space="0" w:color="auto"/>
          </w:divBdr>
        </w:div>
      </w:divsChild>
    </w:div>
    <w:div w:id="884024266">
      <w:bodyDiv w:val="1"/>
      <w:marLeft w:val="0"/>
      <w:marRight w:val="0"/>
      <w:marTop w:val="0"/>
      <w:marBottom w:val="0"/>
      <w:divBdr>
        <w:top w:val="none" w:sz="0" w:space="0" w:color="auto"/>
        <w:left w:val="none" w:sz="0" w:space="0" w:color="auto"/>
        <w:bottom w:val="none" w:sz="0" w:space="0" w:color="auto"/>
        <w:right w:val="none" w:sz="0" w:space="0" w:color="auto"/>
      </w:divBdr>
      <w:divsChild>
        <w:div w:id="735906687">
          <w:marLeft w:val="547"/>
          <w:marRight w:val="0"/>
          <w:marTop w:val="200"/>
          <w:marBottom w:val="0"/>
          <w:divBdr>
            <w:top w:val="none" w:sz="0" w:space="0" w:color="auto"/>
            <w:left w:val="none" w:sz="0" w:space="0" w:color="auto"/>
            <w:bottom w:val="none" w:sz="0" w:space="0" w:color="auto"/>
            <w:right w:val="none" w:sz="0" w:space="0" w:color="auto"/>
          </w:divBdr>
        </w:div>
        <w:div w:id="371611169">
          <w:marLeft w:val="547"/>
          <w:marRight w:val="0"/>
          <w:marTop w:val="200"/>
          <w:marBottom w:val="0"/>
          <w:divBdr>
            <w:top w:val="none" w:sz="0" w:space="0" w:color="auto"/>
            <w:left w:val="none" w:sz="0" w:space="0" w:color="auto"/>
            <w:bottom w:val="none" w:sz="0" w:space="0" w:color="auto"/>
            <w:right w:val="none" w:sz="0" w:space="0" w:color="auto"/>
          </w:divBdr>
        </w:div>
        <w:div w:id="1096903302">
          <w:marLeft w:val="547"/>
          <w:marRight w:val="0"/>
          <w:marTop w:val="200"/>
          <w:marBottom w:val="0"/>
          <w:divBdr>
            <w:top w:val="none" w:sz="0" w:space="0" w:color="auto"/>
            <w:left w:val="none" w:sz="0" w:space="0" w:color="auto"/>
            <w:bottom w:val="none" w:sz="0" w:space="0" w:color="auto"/>
            <w:right w:val="none" w:sz="0" w:space="0" w:color="auto"/>
          </w:divBdr>
        </w:div>
        <w:div w:id="846600514">
          <w:marLeft w:val="547"/>
          <w:marRight w:val="0"/>
          <w:marTop w:val="200"/>
          <w:marBottom w:val="0"/>
          <w:divBdr>
            <w:top w:val="none" w:sz="0" w:space="0" w:color="auto"/>
            <w:left w:val="none" w:sz="0" w:space="0" w:color="auto"/>
            <w:bottom w:val="none" w:sz="0" w:space="0" w:color="auto"/>
            <w:right w:val="none" w:sz="0" w:space="0" w:color="auto"/>
          </w:divBdr>
        </w:div>
        <w:div w:id="205222385">
          <w:marLeft w:val="547"/>
          <w:marRight w:val="0"/>
          <w:marTop w:val="200"/>
          <w:marBottom w:val="0"/>
          <w:divBdr>
            <w:top w:val="none" w:sz="0" w:space="0" w:color="auto"/>
            <w:left w:val="none" w:sz="0" w:space="0" w:color="auto"/>
            <w:bottom w:val="none" w:sz="0" w:space="0" w:color="auto"/>
            <w:right w:val="none" w:sz="0" w:space="0" w:color="auto"/>
          </w:divBdr>
        </w:div>
        <w:div w:id="1476069876">
          <w:marLeft w:val="547"/>
          <w:marRight w:val="0"/>
          <w:marTop w:val="200"/>
          <w:marBottom w:val="0"/>
          <w:divBdr>
            <w:top w:val="none" w:sz="0" w:space="0" w:color="auto"/>
            <w:left w:val="none" w:sz="0" w:space="0" w:color="auto"/>
            <w:bottom w:val="none" w:sz="0" w:space="0" w:color="auto"/>
            <w:right w:val="none" w:sz="0" w:space="0" w:color="auto"/>
          </w:divBdr>
        </w:div>
        <w:div w:id="1548712949">
          <w:marLeft w:val="547"/>
          <w:marRight w:val="0"/>
          <w:marTop w:val="200"/>
          <w:marBottom w:val="0"/>
          <w:divBdr>
            <w:top w:val="none" w:sz="0" w:space="0" w:color="auto"/>
            <w:left w:val="none" w:sz="0" w:space="0" w:color="auto"/>
            <w:bottom w:val="none" w:sz="0" w:space="0" w:color="auto"/>
            <w:right w:val="none" w:sz="0" w:space="0" w:color="auto"/>
          </w:divBdr>
        </w:div>
        <w:div w:id="96416498">
          <w:marLeft w:val="547"/>
          <w:marRight w:val="0"/>
          <w:marTop w:val="200"/>
          <w:marBottom w:val="0"/>
          <w:divBdr>
            <w:top w:val="none" w:sz="0" w:space="0" w:color="auto"/>
            <w:left w:val="none" w:sz="0" w:space="0" w:color="auto"/>
            <w:bottom w:val="none" w:sz="0" w:space="0" w:color="auto"/>
            <w:right w:val="none" w:sz="0" w:space="0" w:color="auto"/>
          </w:divBdr>
        </w:div>
        <w:div w:id="337005928">
          <w:marLeft w:val="547"/>
          <w:marRight w:val="0"/>
          <w:marTop w:val="200"/>
          <w:marBottom w:val="0"/>
          <w:divBdr>
            <w:top w:val="none" w:sz="0" w:space="0" w:color="auto"/>
            <w:left w:val="none" w:sz="0" w:space="0" w:color="auto"/>
            <w:bottom w:val="none" w:sz="0" w:space="0" w:color="auto"/>
            <w:right w:val="none" w:sz="0" w:space="0" w:color="auto"/>
          </w:divBdr>
        </w:div>
      </w:divsChild>
    </w:div>
    <w:div w:id="886719938">
      <w:bodyDiv w:val="1"/>
      <w:marLeft w:val="0"/>
      <w:marRight w:val="0"/>
      <w:marTop w:val="0"/>
      <w:marBottom w:val="0"/>
      <w:divBdr>
        <w:top w:val="none" w:sz="0" w:space="0" w:color="auto"/>
        <w:left w:val="none" w:sz="0" w:space="0" w:color="auto"/>
        <w:bottom w:val="none" w:sz="0" w:space="0" w:color="auto"/>
        <w:right w:val="none" w:sz="0" w:space="0" w:color="auto"/>
      </w:divBdr>
    </w:div>
    <w:div w:id="906762272">
      <w:bodyDiv w:val="1"/>
      <w:marLeft w:val="0"/>
      <w:marRight w:val="0"/>
      <w:marTop w:val="0"/>
      <w:marBottom w:val="0"/>
      <w:divBdr>
        <w:top w:val="none" w:sz="0" w:space="0" w:color="auto"/>
        <w:left w:val="none" w:sz="0" w:space="0" w:color="auto"/>
        <w:bottom w:val="none" w:sz="0" w:space="0" w:color="auto"/>
        <w:right w:val="none" w:sz="0" w:space="0" w:color="auto"/>
      </w:divBdr>
    </w:div>
    <w:div w:id="985862574">
      <w:bodyDiv w:val="1"/>
      <w:marLeft w:val="0"/>
      <w:marRight w:val="0"/>
      <w:marTop w:val="0"/>
      <w:marBottom w:val="0"/>
      <w:divBdr>
        <w:top w:val="none" w:sz="0" w:space="0" w:color="auto"/>
        <w:left w:val="none" w:sz="0" w:space="0" w:color="auto"/>
        <w:bottom w:val="none" w:sz="0" w:space="0" w:color="auto"/>
        <w:right w:val="none" w:sz="0" w:space="0" w:color="auto"/>
      </w:divBdr>
    </w:div>
    <w:div w:id="1178957427">
      <w:bodyDiv w:val="1"/>
      <w:marLeft w:val="0"/>
      <w:marRight w:val="0"/>
      <w:marTop w:val="0"/>
      <w:marBottom w:val="0"/>
      <w:divBdr>
        <w:top w:val="none" w:sz="0" w:space="0" w:color="auto"/>
        <w:left w:val="none" w:sz="0" w:space="0" w:color="auto"/>
        <w:bottom w:val="none" w:sz="0" w:space="0" w:color="auto"/>
        <w:right w:val="none" w:sz="0" w:space="0" w:color="auto"/>
      </w:divBdr>
    </w:div>
    <w:div w:id="1244410766">
      <w:bodyDiv w:val="1"/>
      <w:marLeft w:val="0"/>
      <w:marRight w:val="0"/>
      <w:marTop w:val="0"/>
      <w:marBottom w:val="0"/>
      <w:divBdr>
        <w:top w:val="none" w:sz="0" w:space="0" w:color="auto"/>
        <w:left w:val="none" w:sz="0" w:space="0" w:color="auto"/>
        <w:bottom w:val="none" w:sz="0" w:space="0" w:color="auto"/>
        <w:right w:val="none" w:sz="0" w:space="0" w:color="auto"/>
      </w:divBdr>
      <w:divsChild>
        <w:div w:id="915359446">
          <w:marLeft w:val="547"/>
          <w:marRight w:val="0"/>
          <w:marTop w:val="200"/>
          <w:marBottom w:val="0"/>
          <w:divBdr>
            <w:top w:val="none" w:sz="0" w:space="0" w:color="auto"/>
            <w:left w:val="none" w:sz="0" w:space="0" w:color="auto"/>
            <w:bottom w:val="none" w:sz="0" w:space="0" w:color="auto"/>
            <w:right w:val="none" w:sz="0" w:space="0" w:color="auto"/>
          </w:divBdr>
        </w:div>
        <w:div w:id="1553152947">
          <w:marLeft w:val="547"/>
          <w:marRight w:val="0"/>
          <w:marTop w:val="200"/>
          <w:marBottom w:val="0"/>
          <w:divBdr>
            <w:top w:val="none" w:sz="0" w:space="0" w:color="auto"/>
            <w:left w:val="none" w:sz="0" w:space="0" w:color="auto"/>
            <w:bottom w:val="none" w:sz="0" w:space="0" w:color="auto"/>
            <w:right w:val="none" w:sz="0" w:space="0" w:color="auto"/>
          </w:divBdr>
        </w:div>
        <w:div w:id="858080521">
          <w:marLeft w:val="547"/>
          <w:marRight w:val="0"/>
          <w:marTop w:val="200"/>
          <w:marBottom w:val="0"/>
          <w:divBdr>
            <w:top w:val="none" w:sz="0" w:space="0" w:color="auto"/>
            <w:left w:val="none" w:sz="0" w:space="0" w:color="auto"/>
            <w:bottom w:val="none" w:sz="0" w:space="0" w:color="auto"/>
            <w:right w:val="none" w:sz="0" w:space="0" w:color="auto"/>
          </w:divBdr>
        </w:div>
        <w:div w:id="1751389798">
          <w:marLeft w:val="547"/>
          <w:marRight w:val="0"/>
          <w:marTop w:val="200"/>
          <w:marBottom w:val="0"/>
          <w:divBdr>
            <w:top w:val="none" w:sz="0" w:space="0" w:color="auto"/>
            <w:left w:val="none" w:sz="0" w:space="0" w:color="auto"/>
            <w:bottom w:val="none" w:sz="0" w:space="0" w:color="auto"/>
            <w:right w:val="none" w:sz="0" w:space="0" w:color="auto"/>
          </w:divBdr>
        </w:div>
      </w:divsChild>
    </w:div>
    <w:div w:id="1674840274">
      <w:bodyDiv w:val="1"/>
      <w:marLeft w:val="0"/>
      <w:marRight w:val="0"/>
      <w:marTop w:val="0"/>
      <w:marBottom w:val="0"/>
      <w:divBdr>
        <w:top w:val="none" w:sz="0" w:space="0" w:color="auto"/>
        <w:left w:val="none" w:sz="0" w:space="0" w:color="auto"/>
        <w:bottom w:val="none" w:sz="0" w:space="0" w:color="auto"/>
        <w:right w:val="none" w:sz="0" w:space="0" w:color="auto"/>
      </w:divBdr>
    </w:div>
    <w:div w:id="17650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L"/>
        </a:p>
      </c:txPr>
    </c:title>
    <c:autoTitleDeleted val="0"/>
    <c:plotArea>
      <c:layout/>
      <c:pieChart>
        <c:varyColors val="1"/>
        <c:ser>
          <c:idx val="0"/>
          <c:order val="0"/>
          <c:tx>
            <c:strRef>
              <c:f>Hoja1!$F$9</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s-C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Hoja1!$E$10:$E$12</c:f>
              <c:strCache>
                <c:ptCount val="3"/>
                <c:pt idx="0">
                  <c:v>Subvenciones</c:v>
                </c:pt>
                <c:pt idx="1">
                  <c:v>Colegiaturas</c:v>
                </c:pt>
                <c:pt idx="2">
                  <c:v>Otros</c:v>
                </c:pt>
              </c:strCache>
            </c:strRef>
          </c:cat>
          <c:val>
            <c:numRef>
              <c:f>Hoja1!$F$10:$F$12</c:f>
              <c:numCache>
                <c:formatCode>0%</c:formatCode>
                <c:ptCount val="3"/>
                <c:pt idx="0">
                  <c:v>0.55000000000000004</c:v>
                </c:pt>
                <c:pt idx="1">
                  <c:v>0.43</c:v>
                </c:pt>
                <c:pt idx="2">
                  <c:v>0.02</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L"/>
        </a:p>
      </c:txPr>
    </c:title>
    <c:autoTitleDeleted val="0"/>
    <c:plotArea>
      <c:layout/>
      <c:pieChart>
        <c:varyColors val="1"/>
        <c:ser>
          <c:idx val="0"/>
          <c:order val="0"/>
          <c:tx>
            <c:strRef>
              <c:f>Hoja1!$H$9</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Hoja1!$G$10:$G$11</c:f>
              <c:strCache>
                <c:ptCount val="2"/>
                <c:pt idx="0">
                  <c:v>Remuneraciones</c:v>
                </c:pt>
                <c:pt idx="1">
                  <c:v>Otros gastos</c:v>
                </c:pt>
              </c:strCache>
            </c:strRef>
          </c:cat>
          <c:val>
            <c:numRef>
              <c:f>Hoja1!$H$10:$H$11</c:f>
              <c:numCache>
                <c:formatCode>0%</c:formatCode>
                <c:ptCount val="2"/>
                <c:pt idx="0">
                  <c:v>0.61</c:v>
                </c:pt>
                <c:pt idx="1">
                  <c:v>0.39</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L"/>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2957</Words>
  <Characters>16264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HP Inc.</cp:lastModifiedBy>
  <cp:revision>2</cp:revision>
  <cp:lastPrinted>2021-05-05T19:20:00Z</cp:lastPrinted>
  <dcterms:created xsi:type="dcterms:W3CDTF">2021-05-06T19:18:00Z</dcterms:created>
  <dcterms:modified xsi:type="dcterms:W3CDTF">2021-05-06T19:18:00Z</dcterms:modified>
</cp:coreProperties>
</file>